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FEDF" w14:textId="17B54829" w:rsidR="00EE4B75" w:rsidRDefault="00EE4B75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2D99E2" wp14:editId="2BE55331">
            <wp:extent cx="640080" cy="676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99D970" w14:textId="6FC93C9B" w:rsidR="006B1B46" w:rsidRPr="00EE4B75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E4B75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ОБАЗОВАНИЯ РОССИЙСКОЙ ФЕДЕРАЦИИ</w:t>
      </w:r>
    </w:p>
    <w:p w14:paraId="4F377F05" w14:textId="77777777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0BAC9" w14:textId="6B744429" w:rsidR="006B1B46" w:rsidRPr="00EE4B75" w:rsidRDefault="006B1B46" w:rsidP="00EE4B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4B75">
        <w:rPr>
          <w:rFonts w:ascii="Times New Roman" w:hAnsi="Times New Roman" w:cs="Times New Roman"/>
          <w:b/>
          <w:sz w:val="26"/>
          <w:szCs w:val="26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</w:t>
      </w:r>
      <w:r w:rsidR="00EE4B75" w:rsidRPr="00EE4B75">
        <w:rPr>
          <w:rFonts w:ascii="Times New Roman" w:hAnsi="Times New Roman" w:cs="Times New Roman"/>
          <w:b/>
          <w:sz w:val="26"/>
          <w:szCs w:val="26"/>
        </w:rPr>
        <w:t>У</w:t>
      </w:r>
      <w:r w:rsidRPr="00EE4B75">
        <w:rPr>
          <w:rFonts w:ascii="Times New Roman" w:hAnsi="Times New Roman" w:cs="Times New Roman"/>
          <w:b/>
          <w:sz w:val="26"/>
          <w:szCs w:val="26"/>
        </w:rPr>
        <w:t>НИВЕРСИТЕТ»</w:t>
      </w:r>
    </w:p>
    <w:p w14:paraId="5FDA6DEF" w14:textId="7661FBF1" w:rsidR="006B1B46" w:rsidRPr="003C04FA" w:rsidRDefault="00EE4B75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(ДГТУ)</w:t>
      </w:r>
    </w:p>
    <w:p w14:paraId="59B85D83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855D1" w14:textId="77777777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0E3A1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9973E0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FF30CB" w14:textId="77777777" w:rsidR="006B1B46" w:rsidRPr="00EE4B75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E4B75">
        <w:rPr>
          <w:rFonts w:ascii="Times New Roman" w:hAnsi="Times New Roman" w:cs="Times New Roman"/>
          <w:b/>
          <w:caps/>
          <w:sz w:val="28"/>
          <w:szCs w:val="28"/>
        </w:rPr>
        <w:t>Кафедра «Социальная работа»</w:t>
      </w:r>
    </w:p>
    <w:p w14:paraId="77FF9C1B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4B923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7B4612" w14:textId="77777777" w:rsidR="00EE4B75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0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14:paraId="4A0F3AF9" w14:textId="052A1469" w:rsidR="006B1B46" w:rsidRDefault="00EE4B75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освоению</w:t>
      </w:r>
      <w:r w:rsidR="006B1B46" w:rsidRPr="00A672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6B1B46" w:rsidRPr="00A672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563255" w14:textId="0A2C9709" w:rsidR="006B1B46" w:rsidRPr="00EE4B75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B75">
        <w:rPr>
          <w:rFonts w:ascii="Times New Roman" w:hAnsi="Times New Roman" w:cs="Times New Roman"/>
          <w:b/>
          <w:sz w:val="24"/>
          <w:szCs w:val="24"/>
        </w:rPr>
        <w:t>«</w:t>
      </w:r>
      <w:r w:rsidR="00EB6F4D" w:rsidRPr="00EB6F4D">
        <w:rPr>
          <w:rFonts w:ascii="Times New Roman" w:hAnsi="Times New Roman" w:cs="Times New Roman"/>
          <w:b/>
          <w:sz w:val="28"/>
          <w:szCs w:val="28"/>
        </w:rPr>
        <w:t>ОРГАНИЗАЦИЯ СОЦИАЛЬНЕОЙ РАБОТЫ С МОЛОДЕЖЬЮ</w:t>
      </w:r>
      <w:r w:rsidRPr="00EE4B75">
        <w:rPr>
          <w:rFonts w:ascii="Times New Roman" w:hAnsi="Times New Roman" w:cs="Times New Roman"/>
          <w:b/>
          <w:sz w:val="24"/>
          <w:szCs w:val="24"/>
        </w:rPr>
        <w:t>»</w:t>
      </w:r>
    </w:p>
    <w:p w14:paraId="1BF61E1E" w14:textId="2E29C7DE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E54EF7" w14:textId="77777777" w:rsidR="00EE4B75" w:rsidRPr="003C04FA" w:rsidRDefault="00EE4B75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EE38AB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00D4D0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F0D71F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79BCDD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F6D2F" w14:textId="77777777"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C8A80" w14:textId="77777777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A35F4" w14:textId="20B74AF3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4A93B" w14:textId="77777777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517CBA8F" w14:textId="77777777" w:rsidR="00A95919" w:rsidRDefault="00A95919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B0D233C" w14:textId="2C86FBF5"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-на-Дону </w:t>
      </w:r>
    </w:p>
    <w:p w14:paraId="5E5C46EB" w14:textId="010ABC10" w:rsidR="006B1B46" w:rsidRDefault="00940F9A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95919">
        <w:rPr>
          <w:rFonts w:ascii="Times New Roman" w:hAnsi="Times New Roman" w:cs="Times New Roman"/>
          <w:sz w:val="28"/>
          <w:szCs w:val="28"/>
        </w:rPr>
        <w:t>5</w:t>
      </w:r>
    </w:p>
    <w:p w14:paraId="13DD515C" w14:textId="77777777" w:rsidR="00A95919" w:rsidRPr="003C04FA" w:rsidRDefault="00A95919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0079A241" w14:textId="77777777" w:rsidR="00A95919" w:rsidRPr="00A95919" w:rsidRDefault="00A95919" w:rsidP="00A9591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lastRenderedPageBreak/>
        <w:t>УДК 340.12</w:t>
      </w:r>
    </w:p>
    <w:p w14:paraId="34902B48" w14:textId="77777777" w:rsidR="00A95919" w:rsidRDefault="00A95919" w:rsidP="00A95919">
      <w:pPr>
        <w:ind w:left="1560" w:hanging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t>Составитель: доцент кафедры «</w:t>
      </w:r>
      <w:bookmarkStart w:id="0" w:name="_Hlk199772548"/>
      <w:r>
        <w:rPr>
          <w:rFonts w:ascii="Times New Roman" w:hAnsi="Times New Roman" w:cs="Times New Roman"/>
          <w:sz w:val="28"/>
          <w:szCs w:val="28"/>
        </w:rPr>
        <w:t>Социальная работа</w:t>
      </w:r>
      <w:bookmarkEnd w:id="0"/>
      <w:r w:rsidRPr="00A95919">
        <w:rPr>
          <w:rFonts w:ascii="Times New Roman" w:hAnsi="Times New Roman" w:cs="Times New Roman"/>
          <w:sz w:val="28"/>
          <w:szCs w:val="28"/>
        </w:rPr>
        <w:t xml:space="preserve">»,      </w:t>
      </w:r>
    </w:p>
    <w:p w14:paraId="55524159" w14:textId="5E3C1815" w:rsidR="00A95919" w:rsidRPr="00A95919" w:rsidRDefault="00A95919" w:rsidP="00A95919">
      <w:pPr>
        <w:ind w:left="1560" w:hanging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5919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>филос</w:t>
      </w:r>
      <w:r w:rsidRPr="00A95919">
        <w:rPr>
          <w:rFonts w:ascii="Times New Roman" w:hAnsi="Times New Roman" w:cs="Times New Roman"/>
          <w:sz w:val="28"/>
          <w:szCs w:val="28"/>
        </w:rPr>
        <w:t>.н</w:t>
      </w:r>
      <w:proofErr w:type="spellEnd"/>
      <w:r w:rsidRPr="00A95919">
        <w:rPr>
          <w:rFonts w:ascii="Times New Roman" w:hAnsi="Times New Roman" w:cs="Times New Roman"/>
          <w:sz w:val="28"/>
          <w:szCs w:val="28"/>
        </w:rPr>
        <w:t xml:space="preserve">., доцент </w:t>
      </w:r>
      <w:r>
        <w:rPr>
          <w:rFonts w:ascii="Times New Roman" w:hAnsi="Times New Roman" w:cs="Times New Roman"/>
          <w:sz w:val="28"/>
          <w:szCs w:val="28"/>
        </w:rPr>
        <w:t>Е.Ю. Вахрушева</w:t>
      </w:r>
    </w:p>
    <w:p w14:paraId="4FA1D3D7" w14:textId="77777777" w:rsidR="00A95919" w:rsidRPr="00A95919" w:rsidRDefault="00A95919" w:rsidP="00A95919">
      <w:pPr>
        <w:contextualSpacing/>
        <w:jc w:val="center"/>
        <w:rPr>
          <w:rFonts w:ascii="Times New Roman" w:hAnsi="Times New Roman" w:cs="Times New Roman"/>
          <w:spacing w:val="20"/>
          <w:sz w:val="28"/>
          <w:szCs w:val="28"/>
        </w:rPr>
      </w:pPr>
    </w:p>
    <w:p w14:paraId="0E48C29D" w14:textId="5EC1762A" w:rsidR="00A95919" w:rsidRPr="00A95919" w:rsidRDefault="00A95919" w:rsidP="00EE4B75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t>Методические указания по освоению дисциплины «</w:t>
      </w:r>
      <w:r w:rsidR="00EB6F4D" w:rsidRPr="00EB6F4D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Pr="00A95919">
        <w:rPr>
          <w:rFonts w:ascii="Times New Roman" w:hAnsi="Times New Roman" w:cs="Times New Roman"/>
          <w:sz w:val="28"/>
          <w:szCs w:val="28"/>
        </w:rPr>
        <w:t xml:space="preserve">». ДГТУ, г. </w:t>
      </w:r>
      <w:proofErr w:type="spellStart"/>
      <w:r w:rsidRPr="00A95919">
        <w:rPr>
          <w:rFonts w:ascii="Times New Roman" w:hAnsi="Times New Roman" w:cs="Times New Roman"/>
          <w:sz w:val="28"/>
          <w:szCs w:val="28"/>
          <w:lang w:bidi="ru-RU"/>
        </w:rPr>
        <w:t>Ростов</w:t>
      </w:r>
      <w:proofErr w:type="spellEnd"/>
      <w:r w:rsidRPr="00A95919">
        <w:rPr>
          <w:rFonts w:ascii="Times New Roman" w:hAnsi="Times New Roman" w:cs="Times New Roman"/>
          <w:sz w:val="28"/>
          <w:szCs w:val="28"/>
          <w:lang w:bidi="ru-RU"/>
        </w:rPr>
        <w:t>-на-Дону, 2025 г.</w:t>
      </w:r>
    </w:p>
    <w:p w14:paraId="185EBCE8" w14:textId="77777777" w:rsidR="00A95919" w:rsidRPr="00A95919" w:rsidRDefault="00A95919" w:rsidP="00EE4B7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t>В методических указаниях содержится описание деятельности обучающегося в ходе освоения дисциплины, в том числе проведения различных видов учебных занятий, выполнения самостоятельной работы, а также используемым в учебном процессе техническим средствам, информационно-коммуникационным и образовательным технологиям.</w:t>
      </w:r>
    </w:p>
    <w:p w14:paraId="0581C8C8" w14:textId="7651A9C0" w:rsidR="00A95919" w:rsidRPr="00A95919" w:rsidRDefault="00A95919" w:rsidP="00EE4B75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t xml:space="preserve">Предназначено для обучающихся всех форм обучения по направлению подготовки </w:t>
      </w:r>
      <w:r w:rsidR="00372D1F">
        <w:rPr>
          <w:rFonts w:ascii="Times New Roman" w:hAnsi="Times New Roman" w:cs="Times New Roman"/>
          <w:sz w:val="28"/>
          <w:szCs w:val="28"/>
        </w:rPr>
        <w:t>39</w:t>
      </w:r>
      <w:r w:rsidRPr="00A95919">
        <w:rPr>
          <w:rFonts w:ascii="Times New Roman" w:hAnsi="Times New Roman" w:cs="Times New Roman"/>
          <w:sz w:val="28"/>
          <w:szCs w:val="28"/>
        </w:rPr>
        <w:t>.03.0</w:t>
      </w:r>
      <w:r w:rsidR="00372D1F">
        <w:rPr>
          <w:rFonts w:ascii="Times New Roman" w:hAnsi="Times New Roman" w:cs="Times New Roman"/>
          <w:sz w:val="28"/>
          <w:szCs w:val="28"/>
        </w:rPr>
        <w:t>2</w:t>
      </w:r>
      <w:r w:rsidRPr="00A95919">
        <w:rPr>
          <w:rFonts w:ascii="Times New Roman" w:hAnsi="Times New Roman" w:cs="Times New Roman"/>
          <w:sz w:val="28"/>
          <w:szCs w:val="28"/>
        </w:rPr>
        <w:t xml:space="preserve"> </w:t>
      </w:r>
      <w:r w:rsidR="00372D1F">
        <w:rPr>
          <w:rFonts w:ascii="Times New Roman" w:hAnsi="Times New Roman" w:cs="Times New Roman"/>
          <w:sz w:val="28"/>
          <w:szCs w:val="28"/>
        </w:rPr>
        <w:t>социальная работа</w:t>
      </w:r>
      <w:r w:rsidRPr="00A95919">
        <w:rPr>
          <w:rFonts w:ascii="Times New Roman" w:hAnsi="Times New Roman" w:cs="Times New Roman"/>
          <w:sz w:val="28"/>
          <w:szCs w:val="28"/>
        </w:rPr>
        <w:t>.</w:t>
      </w:r>
    </w:p>
    <w:p w14:paraId="5F00527B" w14:textId="77777777" w:rsidR="00A95919" w:rsidRPr="00A95919" w:rsidRDefault="00A95919" w:rsidP="00A9591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hAnsi="Times New Roman" w:cs="Times New Roman"/>
          <w:sz w:val="28"/>
          <w:szCs w:val="28"/>
        </w:rPr>
        <w:t>УДК 340.12</w:t>
      </w:r>
    </w:p>
    <w:p w14:paraId="2A6930DF" w14:textId="77777777" w:rsidR="00A95919" w:rsidRPr="00A95919" w:rsidRDefault="00A95919" w:rsidP="00A9591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0849BFA" w14:textId="77777777" w:rsidR="00A95919" w:rsidRPr="00A95919" w:rsidRDefault="00A95919" w:rsidP="00A9591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14:paraId="1A608BCE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Печатается по решению редакционно-издательского совета</w:t>
      </w:r>
    </w:p>
    <w:p w14:paraId="04E02A57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Донского государственного технического университета</w:t>
      </w:r>
    </w:p>
    <w:p w14:paraId="26C5108B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71185C2A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4E94B5E3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3A129E68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Ответственный за выпуск: </w:t>
      </w:r>
    </w:p>
    <w:p w14:paraId="7753C68E" w14:textId="515323C9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Заведующий кафедрой «</w:t>
      </w:r>
      <w:r w:rsidR="00376A35" w:rsidRPr="00376A3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Социальная работа</w:t>
      </w: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»</w:t>
      </w:r>
    </w:p>
    <w:p w14:paraId="63F5406D" w14:textId="08308810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д.</w:t>
      </w:r>
      <w:r w:rsidR="00376A3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э</w:t>
      </w: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.н., профессор </w:t>
      </w:r>
      <w:proofErr w:type="spellStart"/>
      <w:r w:rsidR="00376A3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Графова</w:t>
      </w:r>
      <w:proofErr w:type="spellEnd"/>
      <w:r w:rsidR="00376A35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Т.О.</w:t>
      </w:r>
    </w:p>
    <w:p w14:paraId="52B585C4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</w:t>
      </w:r>
    </w:p>
    <w:p w14:paraId="18D986D3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 печать ___.2025 г.</w:t>
      </w:r>
    </w:p>
    <w:p w14:paraId="6C15FF3A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Формат 60×84/16. Объем __ </w:t>
      </w:r>
      <w:proofErr w:type="spellStart"/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усл</w:t>
      </w:r>
      <w:proofErr w:type="spellEnd"/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. п. л.</w:t>
      </w:r>
    </w:p>
    <w:p w14:paraId="22ED4537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Тираж 50 экз. Заказ № ___</w:t>
      </w:r>
    </w:p>
    <w:p w14:paraId="03850D40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</w:t>
      </w:r>
    </w:p>
    <w:p w14:paraId="225A018E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Издательский центр ДГТУ</w:t>
      </w:r>
    </w:p>
    <w:p w14:paraId="71FA6BFD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Адрес университета и полиграфического предприятия:</w:t>
      </w:r>
    </w:p>
    <w:p w14:paraId="2F0DCD16" w14:textId="77777777" w:rsidR="00A95919" w:rsidRPr="00A95919" w:rsidRDefault="00A95919" w:rsidP="00A95919">
      <w:pPr>
        <w:widowControl w:val="0"/>
        <w:spacing w:line="240" w:lineRule="auto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344003, г. </w:t>
      </w:r>
      <w:proofErr w:type="spellStart"/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Ростов</w:t>
      </w:r>
      <w:proofErr w:type="spellEnd"/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-на-Дону, пл. Гагарина, 1</w:t>
      </w:r>
    </w:p>
    <w:p w14:paraId="3F81885A" w14:textId="77777777" w:rsidR="00A95919" w:rsidRPr="00A95919" w:rsidRDefault="00A95919" w:rsidP="00A95919">
      <w:pPr>
        <w:widowControl w:val="0"/>
        <w:spacing w:line="240" w:lineRule="auto"/>
        <w:contextualSpacing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6758C9D9" w14:textId="77777777" w:rsidR="00A95919" w:rsidRPr="00A95919" w:rsidRDefault="00A95919" w:rsidP="00A9591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© Донской государственный</w:t>
      </w:r>
    </w:p>
    <w:p w14:paraId="54446BEA" w14:textId="77777777" w:rsidR="00A95919" w:rsidRPr="00A95919" w:rsidRDefault="00A95919" w:rsidP="00A95919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9591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технический университет, 2025</w:t>
      </w:r>
      <w:r w:rsidRPr="00A95919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959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32A004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9CA794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962605" w14:textId="3EDF2065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A9531" w14:textId="77777777" w:rsidR="00EB6F4D" w:rsidRDefault="00EB6F4D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113AA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01C2F0" w14:textId="77777777" w:rsidR="00376A35" w:rsidRPr="00376A35" w:rsidRDefault="00376A35" w:rsidP="00376A35">
      <w:pPr>
        <w:spacing w:after="16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A3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376A35" w:rsidRPr="00376A35" w14:paraId="77CF5DAB" w14:textId="77777777" w:rsidTr="0010124B">
        <w:tc>
          <w:tcPr>
            <w:tcW w:w="534" w:type="dxa"/>
            <w:vAlign w:val="center"/>
          </w:tcPr>
          <w:p w14:paraId="77A06852" w14:textId="77777777" w:rsidR="00376A35" w:rsidRPr="00376A35" w:rsidRDefault="00376A35" w:rsidP="00376A35">
            <w:pPr>
              <w:spacing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4" w:type="dxa"/>
          </w:tcPr>
          <w:p w14:paraId="5FCF0ACC" w14:textId="77777777" w:rsidR="00376A35" w:rsidRPr="00376A35" w:rsidRDefault="00376A35" w:rsidP="00376A3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Общие положения……………………………………………………</w:t>
            </w:r>
          </w:p>
        </w:tc>
        <w:tc>
          <w:tcPr>
            <w:tcW w:w="539" w:type="dxa"/>
          </w:tcPr>
          <w:p w14:paraId="24DE1B70" w14:textId="77777777" w:rsidR="00376A35" w:rsidRPr="00376A35" w:rsidRDefault="00376A35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76A35" w:rsidRPr="00376A35" w14:paraId="1584C806" w14:textId="77777777" w:rsidTr="0010124B">
        <w:tc>
          <w:tcPr>
            <w:tcW w:w="534" w:type="dxa"/>
            <w:vAlign w:val="center"/>
          </w:tcPr>
          <w:p w14:paraId="69495BFC" w14:textId="77777777" w:rsidR="00376A35" w:rsidRPr="00376A35" w:rsidRDefault="00376A35" w:rsidP="00376A35">
            <w:pPr>
              <w:spacing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4" w:type="dxa"/>
          </w:tcPr>
          <w:p w14:paraId="3E5ABDEB" w14:textId="77777777" w:rsidR="00376A35" w:rsidRPr="00376A35" w:rsidRDefault="00376A35" w:rsidP="00376A3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Содержание разделов дисциплины……………………………</w:t>
            </w:r>
            <w:proofErr w:type="gramStart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39" w:type="dxa"/>
          </w:tcPr>
          <w:p w14:paraId="3A34C560" w14:textId="151B9FF1" w:rsidR="00376A35" w:rsidRPr="005C5994" w:rsidRDefault="005C5994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6A35" w:rsidRPr="00376A35" w14:paraId="6324F20E" w14:textId="77777777" w:rsidTr="0010124B">
        <w:tc>
          <w:tcPr>
            <w:tcW w:w="534" w:type="dxa"/>
            <w:vAlign w:val="center"/>
          </w:tcPr>
          <w:p w14:paraId="21FA40FC" w14:textId="77777777" w:rsidR="00376A35" w:rsidRPr="00376A35" w:rsidRDefault="00376A35" w:rsidP="00376A35">
            <w:pPr>
              <w:spacing w:after="160"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4" w:type="dxa"/>
          </w:tcPr>
          <w:p w14:paraId="189BBCDF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 xml:space="preserve">2.1 Лекционные занятия……………………………………………… </w:t>
            </w:r>
          </w:p>
        </w:tc>
        <w:tc>
          <w:tcPr>
            <w:tcW w:w="539" w:type="dxa"/>
          </w:tcPr>
          <w:p w14:paraId="29A968C4" w14:textId="77777777" w:rsidR="00376A35" w:rsidRPr="00376A35" w:rsidRDefault="00376A35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76A35" w:rsidRPr="00376A35" w14:paraId="762D53E0" w14:textId="77777777" w:rsidTr="0010124B">
        <w:tc>
          <w:tcPr>
            <w:tcW w:w="534" w:type="dxa"/>
            <w:vAlign w:val="center"/>
          </w:tcPr>
          <w:p w14:paraId="1B66EE89" w14:textId="77777777" w:rsidR="00376A35" w:rsidRPr="00376A35" w:rsidRDefault="00376A35" w:rsidP="00376A35">
            <w:pPr>
              <w:spacing w:after="160"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4" w:type="dxa"/>
          </w:tcPr>
          <w:p w14:paraId="56D9C360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2.2 Практические занятия………………………………………</w:t>
            </w:r>
            <w:proofErr w:type="gramStart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" w:type="dxa"/>
          </w:tcPr>
          <w:p w14:paraId="7B293042" w14:textId="518C919B" w:rsidR="00376A35" w:rsidRPr="00376A35" w:rsidRDefault="00376A35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59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6A35" w:rsidRPr="00376A35" w14:paraId="1C03E6DF" w14:textId="77777777" w:rsidTr="0010124B">
        <w:tc>
          <w:tcPr>
            <w:tcW w:w="534" w:type="dxa"/>
            <w:vAlign w:val="center"/>
          </w:tcPr>
          <w:p w14:paraId="43F7BAFA" w14:textId="77777777" w:rsidR="00376A35" w:rsidRPr="00376A35" w:rsidRDefault="00376A35" w:rsidP="00376A35">
            <w:pPr>
              <w:spacing w:after="160"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4" w:type="dxa"/>
          </w:tcPr>
          <w:p w14:paraId="11CCD361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2.3 Самостоятельная работа обучающихся …………………………</w:t>
            </w:r>
          </w:p>
        </w:tc>
        <w:tc>
          <w:tcPr>
            <w:tcW w:w="539" w:type="dxa"/>
          </w:tcPr>
          <w:p w14:paraId="79D5D972" w14:textId="4E404F9B" w:rsidR="00376A35" w:rsidRPr="00376A35" w:rsidRDefault="00376A35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59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6A35" w:rsidRPr="00376A35" w14:paraId="3D8EAB72" w14:textId="77777777" w:rsidTr="0010124B">
        <w:tc>
          <w:tcPr>
            <w:tcW w:w="534" w:type="dxa"/>
            <w:vAlign w:val="center"/>
          </w:tcPr>
          <w:p w14:paraId="5CBCC79C" w14:textId="77777777" w:rsidR="00376A35" w:rsidRPr="00376A35" w:rsidRDefault="00376A35" w:rsidP="00376A35">
            <w:pPr>
              <w:spacing w:after="160"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4" w:type="dxa"/>
          </w:tcPr>
          <w:p w14:paraId="51429A44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Текущий контроль и промежуточная аттестация……………</w:t>
            </w:r>
            <w:proofErr w:type="gramStart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" w:type="dxa"/>
          </w:tcPr>
          <w:p w14:paraId="03250071" w14:textId="312A099F" w:rsidR="00376A35" w:rsidRPr="00376A35" w:rsidRDefault="00376A35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59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6A35" w:rsidRPr="00376A35" w14:paraId="54C06941" w14:textId="77777777" w:rsidTr="0010124B">
        <w:tc>
          <w:tcPr>
            <w:tcW w:w="534" w:type="dxa"/>
            <w:vAlign w:val="center"/>
          </w:tcPr>
          <w:p w14:paraId="2553F754" w14:textId="77777777" w:rsidR="00376A35" w:rsidRPr="00376A35" w:rsidRDefault="00376A35" w:rsidP="00376A35">
            <w:pPr>
              <w:spacing w:after="160"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14" w:type="dxa"/>
          </w:tcPr>
          <w:p w14:paraId="214423DD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Контрольная работа……………………………………………</w:t>
            </w:r>
            <w:proofErr w:type="gramStart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" w:type="dxa"/>
          </w:tcPr>
          <w:p w14:paraId="4E20A0AA" w14:textId="545E7C44" w:rsidR="00376A35" w:rsidRPr="00376A35" w:rsidRDefault="005C5994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376A35" w:rsidRPr="00376A35" w14:paraId="0436C9B0" w14:textId="77777777" w:rsidTr="0010124B">
        <w:tc>
          <w:tcPr>
            <w:tcW w:w="8748" w:type="dxa"/>
            <w:gridSpan w:val="2"/>
            <w:vAlign w:val="center"/>
          </w:tcPr>
          <w:p w14:paraId="7492D819" w14:textId="77777777" w:rsidR="00376A35" w:rsidRPr="00376A35" w:rsidRDefault="00376A35" w:rsidP="00376A35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A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Перечень рекомендуемых информационных ресурсов…………</w:t>
            </w:r>
            <w:proofErr w:type="gramStart"/>
            <w:r w:rsidRPr="00376A35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39" w:type="dxa"/>
          </w:tcPr>
          <w:p w14:paraId="40793017" w14:textId="2D2D5473" w:rsidR="00376A35" w:rsidRPr="00376A35" w:rsidRDefault="005C5994" w:rsidP="00376A35">
            <w:pPr>
              <w:spacing w:after="16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14:paraId="36373C52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007239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541AE8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5EB9B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05688A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DBDE63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7462C8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97B5F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4195C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B86D9A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83921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8E5E3F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C9611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D2E76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8F2577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D14B2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E4407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23DAD9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DEF177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EE05C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862FA" w14:textId="77777777" w:rsidR="00376A35" w:rsidRDefault="00376A35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5D91F" w14:textId="77777777" w:rsidR="00376A35" w:rsidRDefault="00376A35" w:rsidP="00376A35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A35">
        <w:rPr>
          <w:rFonts w:ascii="Times New Roman" w:hAnsi="Times New Roman" w:cs="Times New Roman"/>
          <w:b/>
          <w:sz w:val="28"/>
          <w:szCs w:val="28"/>
        </w:rPr>
        <w:lastRenderedPageBreak/>
        <w:t>1 ОБЩИЕ ПОЛОЖЕНИЯ</w:t>
      </w:r>
    </w:p>
    <w:p w14:paraId="2847CA4C" w14:textId="193DD3CF" w:rsidR="004E2EA1" w:rsidRPr="004E2EA1" w:rsidRDefault="004E2EA1" w:rsidP="004E2EA1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Методические указания по освоению дисциплины </w:t>
      </w:r>
      <w:bookmarkStart w:id="1" w:name="_Hlk199965359"/>
      <w:r w:rsidRPr="004E2EA1">
        <w:rPr>
          <w:rFonts w:ascii="Times New Roman" w:hAnsi="Times New Roman" w:cs="Times New Roman"/>
          <w:sz w:val="28"/>
          <w:szCs w:val="28"/>
        </w:rPr>
        <w:t>«</w:t>
      </w:r>
      <w:r w:rsidR="00EB6F4D" w:rsidRPr="00EB6F4D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Pr="004E2EA1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4E2EA1">
        <w:rPr>
          <w:rFonts w:ascii="Times New Roman" w:hAnsi="Times New Roman" w:cs="Times New Roman"/>
          <w:sz w:val="28"/>
          <w:szCs w:val="28"/>
        </w:rPr>
        <w:t xml:space="preserve">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курса.  </w:t>
      </w:r>
    </w:p>
    <w:p w14:paraId="6528A0CC" w14:textId="77777777" w:rsidR="004E2EA1" w:rsidRPr="004E2EA1" w:rsidRDefault="004E2EA1" w:rsidP="004E2EA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14:paraId="5A58BED4" w14:textId="7151C22E" w:rsidR="004E2EA1" w:rsidRPr="004E2EA1" w:rsidRDefault="004E2EA1" w:rsidP="00EB6F4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b/>
          <w:sz w:val="28"/>
          <w:szCs w:val="28"/>
        </w:rPr>
        <w:t>Цели освоения дисциплины:</w:t>
      </w:r>
      <w:r w:rsidRPr="004E2EA1">
        <w:rPr>
          <w:rFonts w:ascii="Times New Roman" w:hAnsi="Times New Roman" w:cs="Times New Roman"/>
          <w:sz w:val="28"/>
          <w:szCs w:val="28"/>
        </w:rPr>
        <w:t xml:space="preserve"> </w:t>
      </w:r>
      <w:r w:rsidR="00294888" w:rsidRPr="00294888">
        <w:rPr>
          <w:rFonts w:ascii="Times New Roman" w:hAnsi="Times New Roman" w:cs="Times New Roman"/>
          <w:sz w:val="28"/>
          <w:szCs w:val="28"/>
        </w:rPr>
        <w:t>«</w:t>
      </w:r>
      <w:r w:rsidR="00EB6F4D" w:rsidRPr="00EB6F4D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="00294888" w:rsidRPr="00294888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="00EB6F4D" w:rsidRPr="00EB6F4D">
        <w:rPr>
          <w:rFonts w:ascii="Times New Roman" w:hAnsi="Times New Roman" w:cs="Times New Roman"/>
          <w:sz w:val="28"/>
          <w:szCs w:val="28"/>
        </w:rPr>
        <w:t>формирование системного представления об</w:t>
      </w:r>
      <w:r w:rsidR="00EB6F4D">
        <w:rPr>
          <w:rFonts w:ascii="Times New Roman" w:hAnsi="Times New Roman" w:cs="Times New Roman"/>
          <w:sz w:val="28"/>
          <w:szCs w:val="28"/>
        </w:rPr>
        <w:t xml:space="preserve"> </w:t>
      </w:r>
      <w:r w:rsidR="00EB6F4D" w:rsidRPr="00EB6F4D">
        <w:rPr>
          <w:rFonts w:ascii="Times New Roman" w:hAnsi="Times New Roman" w:cs="Times New Roman"/>
          <w:sz w:val="28"/>
          <w:szCs w:val="28"/>
        </w:rPr>
        <w:t>общих теоретических положениях, понятийном аппарате, специфических проблемах и конкретных методах</w:t>
      </w:r>
      <w:r w:rsidR="00EB6F4D">
        <w:rPr>
          <w:rFonts w:ascii="Times New Roman" w:hAnsi="Times New Roman" w:cs="Times New Roman"/>
          <w:sz w:val="28"/>
          <w:szCs w:val="28"/>
        </w:rPr>
        <w:t xml:space="preserve"> </w:t>
      </w:r>
      <w:r w:rsidR="00EB6F4D" w:rsidRPr="00EB6F4D">
        <w:rPr>
          <w:rFonts w:ascii="Times New Roman" w:hAnsi="Times New Roman" w:cs="Times New Roman"/>
          <w:sz w:val="28"/>
          <w:szCs w:val="28"/>
        </w:rPr>
        <w:t>социальной работы с молодежью в различных сферах</w:t>
      </w:r>
      <w:r w:rsidR="00EB6F4D" w:rsidRPr="00EB6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2EA1">
        <w:rPr>
          <w:rFonts w:ascii="Times New Roman" w:hAnsi="Times New Roman" w:cs="Times New Roman"/>
          <w:b/>
          <w:sz w:val="28"/>
          <w:szCs w:val="28"/>
        </w:rPr>
        <w:t>Задачами дисциплины являются:</w:t>
      </w:r>
      <w:r w:rsidRPr="004E2E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DA216" w14:textId="05266766" w:rsidR="004E2EA1" w:rsidRPr="004E2EA1" w:rsidRDefault="004E2EA1" w:rsidP="00A8293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– получение знаний о </w:t>
      </w:r>
      <w:r w:rsidR="00A8293D" w:rsidRPr="00A8293D">
        <w:rPr>
          <w:rFonts w:ascii="Times New Roman" w:hAnsi="Times New Roman" w:cs="Times New Roman"/>
          <w:sz w:val="28"/>
          <w:szCs w:val="28"/>
        </w:rPr>
        <w:t>базовы</w:t>
      </w:r>
      <w:r w:rsidR="00A8293D">
        <w:rPr>
          <w:rFonts w:ascii="Times New Roman" w:hAnsi="Times New Roman" w:cs="Times New Roman"/>
          <w:sz w:val="28"/>
          <w:szCs w:val="28"/>
        </w:rPr>
        <w:t>х</w:t>
      </w:r>
      <w:r w:rsidR="00A8293D" w:rsidRPr="00A8293D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A8293D">
        <w:rPr>
          <w:rFonts w:ascii="Times New Roman" w:hAnsi="Times New Roman" w:cs="Times New Roman"/>
          <w:sz w:val="28"/>
          <w:szCs w:val="28"/>
        </w:rPr>
        <w:t>ах</w:t>
      </w:r>
      <w:r w:rsidR="00A8293D" w:rsidRPr="00A8293D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="00A8293D">
        <w:rPr>
          <w:rFonts w:ascii="Times New Roman" w:hAnsi="Times New Roman" w:cs="Times New Roman"/>
          <w:sz w:val="28"/>
          <w:szCs w:val="28"/>
        </w:rPr>
        <w:t>ах</w:t>
      </w:r>
      <w:r w:rsidR="00A8293D" w:rsidRPr="00A8293D">
        <w:rPr>
          <w:rFonts w:ascii="Times New Roman" w:hAnsi="Times New Roman" w:cs="Times New Roman"/>
          <w:sz w:val="28"/>
          <w:szCs w:val="28"/>
        </w:rPr>
        <w:t xml:space="preserve"> тайм-менеджмента, инструмент</w:t>
      </w:r>
      <w:r w:rsidR="00A8293D">
        <w:rPr>
          <w:rFonts w:ascii="Times New Roman" w:hAnsi="Times New Roman" w:cs="Times New Roman"/>
          <w:sz w:val="28"/>
          <w:szCs w:val="28"/>
        </w:rPr>
        <w:t>ах</w:t>
      </w:r>
      <w:r w:rsidR="00A8293D" w:rsidRPr="00A8293D">
        <w:rPr>
          <w:rFonts w:ascii="Times New Roman" w:hAnsi="Times New Roman" w:cs="Times New Roman"/>
          <w:sz w:val="28"/>
          <w:szCs w:val="28"/>
        </w:rPr>
        <w:t xml:space="preserve"> управления временем, помогающие</w:t>
      </w:r>
      <w:r w:rsidR="00A8293D">
        <w:rPr>
          <w:rFonts w:ascii="Times New Roman" w:hAnsi="Times New Roman" w:cs="Times New Roman"/>
          <w:sz w:val="28"/>
          <w:szCs w:val="28"/>
        </w:rPr>
        <w:t xml:space="preserve"> </w:t>
      </w:r>
      <w:r w:rsidR="00A8293D" w:rsidRPr="00A8293D">
        <w:rPr>
          <w:rFonts w:ascii="Times New Roman" w:hAnsi="Times New Roman" w:cs="Times New Roman"/>
          <w:sz w:val="28"/>
          <w:szCs w:val="28"/>
        </w:rPr>
        <w:t>анализировать, измерять и оценивать методы управления временем, технологии планирования и контроля сроков</w:t>
      </w:r>
      <w:r w:rsidR="00A8293D">
        <w:rPr>
          <w:rFonts w:ascii="Times New Roman" w:hAnsi="Times New Roman" w:cs="Times New Roman"/>
          <w:sz w:val="28"/>
          <w:szCs w:val="28"/>
        </w:rPr>
        <w:t xml:space="preserve"> </w:t>
      </w:r>
      <w:r w:rsidR="00A8293D" w:rsidRPr="00A8293D">
        <w:rPr>
          <w:rFonts w:ascii="Times New Roman" w:hAnsi="Times New Roman" w:cs="Times New Roman"/>
          <w:sz w:val="28"/>
          <w:szCs w:val="28"/>
        </w:rPr>
        <w:t>выполнения проекта в сфере социального предпринимательства в области опеки и попечительства</w:t>
      </w:r>
      <w:r w:rsidRPr="004E2EA1">
        <w:rPr>
          <w:rFonts w:ascii="Times New Roman" w:hAnsi="Times New Roman" w:cs="Times New Roman"/>
          <w:sz w:val="28"/>
          <w:szCs w:val="28"/>
        </w:rPr>
        <w:t>;</w:t>
      </w:r>
    </w:p>
    <w:p w14:paraId="4F5FDC04" w14:textId="0E8A37D4" w:rsidR="004E2EA1" w:rsidRPr="004E2EA1" w:rsidRDefault="004E2EA1" w:rsidP="004E2E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–  выявление </w:t>
      </w:r>
      <w:r w:rsidR="00806DD9" w:rsidRPr="00806DD9">
        <w:rPr>
          <w:rFonts w:ascii="Times New Roman" w:hAnsi="Times New Roman" w:cs="Times New Roman"/>
          <w:sz w:val="28"/>
          <w:szCs w:val="28"/>
        </w:rPr>
        <w:t>основны</w:t>
      </w:r>
      <w:r w:rsidR="00806DD9">
        <w:rPr>
          <w:rFonts w:ascii="Times New Roman" w:hAnsi="Times New Roman" w:cs="Times New Roman"/>
          <w:sz w:val="28"/>
          <w:szCs w:val="28"/>
        </w:rPr>
        <w:t>х</w:t>
      </w:r>
      <w:r w:rsidR="00806DD9" w:rsidRPr="00806DD9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06DD9">
        <w:rPr>
          <w:rFonts w:ascii="Times New Roman" w:hAnsi="Times New Roman" w:cs="Times New Roman"/>
          <w:sz w:val="28"/>
          <w:szCs w:val="28"/>
        </w:rPr>
        <w:t>й</w:t>
      </w:r>
      <w:r w:rsidR="00806DD9" w:rsidRPr="00806DD9">
        <w:rPr>
          <w:rFonts w:ascii="Times New Roman" w:hAnsi="Times New Roman" w:cs="Times New Roman"/>
          <w:sz w:val="28"/>
          <w:szCs w:val="28"/>
        </w:rPr>
        <w:t xml:space="preserve"> социальной политики, связанны</w:t>
      </w:r>
      <w:r w:rsidR="00806DD9">
        <w:rPr>
          <w:rFonts w:ascii="Times New Roman" w:hAnsi="Times New Roman" w:cs="Times New Roman"/>
          <w:sz w:val="28"/>
          <w:szCs w:val="28"/>
        </w:rPr>
        <w:t>х</w:t>
      </w:r>
      <w:r w:rsidR="00806DD9" w:rsidRPr="00806DD9">
        <w:rPr>
          <w:rFonts w:ascii="Times New Roman" w:hAnsi="Times New Roman" w:cs="Times New Roman"/>
          <w:sz w:val="28"/>
          <w:szCs w:val="28"/>
        </w:rPr>
        <w:t xml:space="preserve"> с улучшением условий жизнедеятельности граждан</w:t>
      </w:r>
      <w:r w:rsidRPr="004E2EA1">
        <w:rPr>
          <w:rFonts w:ascii="Times New Roman" w:hAnsi="Times New Roman" w:cs="Times New Roman"/>
          <w:sz w:val="28"/>
          <w:szCs w:val="28"/>
        </w:rPr>
        <w:t>;</w:t>
      </w:r>
    </w:p>
    <w:p w14:paraId="2B885DDF" w14:textId="395A8B31" w:rsidR="004E2EA1" w:rsidRPr="004E2EA1" w:rsidRDefault="004E2EA1" w:rsidP="004E2E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– усвоение вопросов, связанных с развитием </w:t>
      </w:r>
      <w:r w:rsidR="00806DD9" w:rsidRPr="00806DD9">
        <w:rPr>
          <w:rFonts w:ascii="Times New Roman" w:hAnsi="Times New Roman" w:cs="Times New Roman"/>
          <w:sz w:val="28"/>
          <w:szCs w:val="28"/>
        </w:rPr>
        <w:t>принцип</w:t>
      </w:r>
      <w:r w:rsidR="00806DD9">
        <w:rPr>
          <w:rFonts w:ascii="Times New Roman" w:hAnsi="Times New Roman" w:cs="Times New Roman"/>
          <w:sz w:val="28"/>
          <w:szCs w:val="28"/>
        </w:rPr>
        <w:t>ов</w:t>
      </w:r>
      <w:r w:rsidR="00806DD9" w:rsidRPr="00806DD9">
        <w:rPr>
          <w:rFonts w:ascii="Times New Roman" w:hAnsi="Times New Roman" w:cs="Times New Roman"/>
          <w:sz w:val="28"/>
          <w:szCs w:val="28"/>
        </w:rPr>
        <w:t xml:space="preserve"> координации межведомственного взаимодействия по профилю работы</w:t>
      </w:r>
      <w:r w:rsidRPr="004E2EA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985F460" w14:textId="39E80ABD" w:rsidR="004E2EA1" w:rsidRPr="004E2EA1" w:rsidRDefault="004E2EA1" w:rsidP="00806DD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– освоение </w:t>
      </w:r>
      <w:r w:rsidR="00806DD9" w:rsidRPr="00806DD9">
        <w:rPr>
          <w:rFonts w:ascii="Times New Roman" w:hAnsi="Times New Roman" w:cs="Times New Roman"/>
          <w:sz w:val="28"/>
          <w:szCs w:val="28"/>
        </w:rPr>
        <w:t>типологи</w:t>
      </w:r>
      <w:r w:rsidR="00806DD9">
        <w:rPr>
          <w:rFonts w:ascii="Times New Roman" w:hAnsi="Times New Roman" w:cs="Times New Roman"/>
          <w:sz w:val="28"/>
          <w:szCs w:val="28"/>
        </w:rPr>
        <w:t>и</w:t>
      </w:r>
      <w:r w:rsidR="00806DD9" w:rsidRPr="00806DD9">
        <w:rPr>
          <w:rFonts w:ascii="Times New Roman" w:hAnsi="Times New Roman" w:cs="Times New Roman"/>
          <w:sz w:val="28"/>
          <w:szCs w:val="28"/>
        </w:rPr>
        <w:t xml:space="preserve"> проблем граждан, оказавшихся в трудной жизненной ситуации, различной этиологии (социальные,</w:t>
      </w:r>
      <w:r w:rsidR="00806DD9">
        <w:rPr>
          <w:rFonts w:ascii="Times New Roman" w:hAnsi="Times New Roman" w:cs="Times New Roman"/>
          <w:sz w:val="28"/>
          <w:szCs w:val="28"/>
        </w:rPr>
        <w:t xml:space="preserve"> </w:t>
      </w:r>
      <w:r w:rsidR="00806DD9" w:rsidRPr="00806DD9">
        <w:rPr>
          <w:rFonts w:ascii="Times New Roman" w:hAnsi="Times New Roman" w:cs="Times New Roman"/>
          <w:sz w:val="28"/>
          <w:szCs w:val="28"/>
        </w:rPr>
        <w:t>социально-медицинские, социально-психологические, социально-правовые и др.), типы и характеристики граждан</w:t>
      </w:r>
      <w:r w:rsidR="00806DD9">
        <w:rPr>
          <w:rFonts w:ascii="Times New Roman" w:hAnsi="Times New Roman" w:cs="Times New Roman"/>
          <w:sz w:val="28"/>
          <w:szCs w:val="28"/>
        </w:rPr>
        <w:t xml:space="preserve"> </w:t>
      </w:r>
      <w:r w:rsidR="00806DD9" w:rsidRPr="00806DD9">
        <w:rPr>
          <w:rFonts w:ascii="Times New Roman" w:hAnsi="Times New Roman" w:cs="Times New Roman"/>
          <w:sz w:val="28"/>
          <w:szCs w:val="28"/>
        </w:rPr>
        <w:t>- получателей социальных услуг, национальные и региональные особенности быта и семейного воспитания,</w:t>
      </w:r>
      <w:r w:rsidR="00806DD9">
        <w:rPr>
          <w:rFonts w:ascii="Times New Roman" w:hAnsi="Times New Roman" w:cs="Times New Roman"/>
          <w:sz w:val="28"/>
          <w:szCs w:val="28"/>
        </w:rPr>
        <w:t xml:space="preserve"> </w:t>
      </w:r>
      <w:r w:rsidR="00806DD9" w:rsidRPr="00806DD9">
        <w:rPr>
          <w:rFonts w:ascii="Times New Roman" w:hAnsi="Times New Roman" w:cs="Times New Roman"/>
          <w:sz w:val="28"/>
          <w:szCs w:val="28"/>
        </w:rPr>
        <w:t>народные традиции регионов РФ применительно к характеристикам граждан - получателей социальных услуг</w:t>
      </w:r>
      <w:r w:rsidRPr="004E2EA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FCE1D7" w14:textId="77777777" w:rsidR="004E2EA1" w:rsidRPr="004E2EA1" w:rsidRDefault="004E2EA1" w:rsidP="00A8293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>Компетенции, индикаторы достижения компетенций, уровни освоения «знать – уметь – владеть» указаны в рабочей программе дисциплины и в оценочных материалах (оценочных средствах) для проведения текущего контроля и промежуточной аттестации по дисциплине.</w:t>
      </w:r>
    </w:p>
    <w:p w14:paraId="0A70BC37" w14:textId="77777777" w:rsidR="004E2EA1" w:rsidRPr="004E2EA1" w:rsidRDefault="004E2EA1" w:rsidP="00806DD9">
      <w:pPr>
        <w:tabs>
          <w:tab w:val="left" w:pos="993"/>
        </w:tabs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21F14BEB" w14:textId="77777777" w:rsidR="004E2EA1" w:rsidRPr="004E2EA1" w:rsidRDefault="004E2EA1" w:rsidP="00806DD9">
      <w:pPr>
        <w:tabs>
          <w:tab w:val="left" w:pos="993"/>
        </w:tabs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курса должно вестись систематически и сопровождаться составлением подробного конспекта. </w:t>
      </w:r>
    </w:p>
    <w:p w14:paraId="40FA4A37" w14:textId="77777777" w:rsidR="004E2EA1" w:rsidRPr="004E2EA1" w:rsidRDefault="004E2EA1" w:rsidP="00806DD9">
      <w:pPr>
        <w:tabs>
          <w:tab w:val="left" w:pos="993"/>
        </w:tabs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5CFE03A2" w14:textId="7F39AF1B" w:rsidR="004E2EA1" w:rsidRPr="004E2EA1" w:rsidRDefault="004E2EA1" w:rsidP="00806DD9">
      <w:pPr>
        <w:tabs>
          <w:tab w:val="left" w:pos="993"/>
        </w:tabs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EA1">
        <w:rPr>
          <w:rFonts w:ascii="Times New Roman" w:hAnsi="Times New Roman" w:cs="Times New Roman"/>
          <w:sz w:val="28"/>
          <w:szCs w:val="28"/>
        </w:rPr>
        <w:t xml:space="preserve">Для изучения дисциплины </w:t>
      </w:r>
      <w:r w:rsidR="00B1327B" w:rsidRPr="00B1327B">
        <w:rPr>
          <w:rFonts w:ascii="Times New Roman" w:hAnsi="Times New Roman" w:cs="Times New Roman"/>
          <w:sz w:val="28"/>
          <w:szCs w:val="28"/>
        </w:rPr>
        <w:t>«</w:t>
      </w:r>
      <w:bookmarkStart w:id="2" w:name="_Hlk200375117"/>
      <w:r w:rsidR="00EB6F4D" w:rsidRPr="00EB6F4D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bookmarkEnd w:id="2"/>
      <w:r w:rsidR="00B1327B" w:rsidRPr="00B1327B">
        <w:rPr>
          <w:rFonts w:ascii="Times New Roman" w:hAnsi="Times New Roman" w:cs="Times New Roman"/>
          <w:sz w:val="28"/>
          <w:szCs w:val="28"/>
        </w:rPr>
        <w:t>»</w:t>
      </w:r>
      <w:r w:rsidRPr="004E2EA1">
        <w:rPr>
          <w:rFonts w:ascii="Times New Roman" w:hAnsi="Times New Roman" w:cs="Times New Roman"/>
          <w:sz w:val="28"/>
          <w:szCs w:val="28"/>
        </w:rPr>
        <w:t xml:space="preserve"> 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14:paraId="0C8B1C1E" w14:textId="53C4B301" w:rsidR="004E2EA1" w:rsidRDefault="00B240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15">
        <w:rPr>
          <w:rFonts w:ascii="Times New Roman" w:hAnsi="Times New Roman" w:cs="Times New Roman"/>
          <w:b/>
          <w:sz w:val="28"/>
          <w:szCs w:val="28"/>
        </w:rPr>
        <w:t>2</w:t>
      </w:r>
      <w:r w:rsidRPr="00C64E15">
        <w:rPr>
          <w:rFonts w:ascii="Times New Roman" w:hAnsi="Times New Roman" w:cs="Times New Roman"/>
          <w:b/>
          <w:sz w:val="28"/>
          <w:szCs w:val="28"/>
        </w:rPr>
        <w:tab/>
        <w:t>СОДЕРЖАНИЕ РАЗДЕЛОВ ДИСЦИПЛИНЫ</w:t>
      </w:r>
    </w:p>
    <w:p w14:paraId="02D03298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Лекция – одна из основных традиционных форм организации аудиторного учебного процесса. 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лекции, желательно вечером, перечитать и закрепить полученную информацию, тогда эффективность ее усвоения значительно возрастает.</w:t>
      </w:r>
    </w:p>
    <w:p w14:paraId="0831A2E6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В современных познавательная и воспитательная ценность лекционного курса велика, поэтому лекции нужно посещать систематически.</w:t>
      </w:r>
    </w:p>
    <w:p w14:paraId="73431570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</w:t>
      </w:r>
      <w:r w:rsidRPr="00C64E1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более осмысленному и критическому отношению к тому, что говорит преподаватель. </w:t>
      </w:r>
    </w:p>
    <w:p w14:paraId="6F9A703F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При преподавании дисциплины используются преимущественно следующие типы лекционных занятий:</w:t>
      </w:r>
    </w:p>
    <w:p w14:paraId="12D11AA6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•</w:t>
      </w:r>
      <w:r w:rsidRPr="00C64E15">
        <w:rPr>
          <w:rFonts w:ascii="Times New Roman" w:hAnsi="Times New Roman" w:cs="Times New Roman"/>
          <w:bCs/>
          <w:sz w:val="28"/>
          <w:szCs w:val="28"/>
        </w:rPr>
        <w:tab/>
        <w:t>информационная лекция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14:paraId="7AF80C39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•</w:t>
      </w:r>
      <w:r w:rsidRPr="00C64E15">
        <w:rPr>
          <w:rFonts w:ascii="Times New Roman" w:hAnsi="Times New Roman" w:cs="Times New Roman"/>
          <w:bCs/>
          <w:sz w:val="28"/>
          <w:szCs w:val="28"/>
        </w:rPr>
        <w:tab/>
        <w:t>лекция-дискуссия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14:paraId="18F9D035" w14:textId="4B183B86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•</w:t>
      </w:r>
      <w:r w:rsidRPr="00C64E15">
        <w:rPr>
          <w:rFonts w:ascii="Times New Roman" w:hAnsi="Times New Roman" w:cs="Times New Roman"/>
          <w:bCs/>
          <w:sz w:val="28"/>
          <w:szCs w:val="28"/>
        </w:rPr>
        <w:tab/>
        <w:t xml:space="preserve">проблемная лекция –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14:paraId="42B55181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Лекция-дискуссия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14:paraId="410489F2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</w:t>
      </w:r>
      <w:r w:rsidRPr="00C64E15">
        <w:rPr>
          <w:rFonts w:ascii="Times New Roman" w:hAnsi="Times New Roman" w:cs="Times New Roman"/>
          <w:bCs/>
          <w:sz w:val="28"/>
          <w:szCs w:val="28"/>
        </w:rPr>
        <w:lastRenderedPageBreak/>
        <w:t>положения. 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14:paraId="662CD8B6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В ходе лекционных занятий обучающийся обязан конспектировать содержание учебного материала. </w:t>
      </w:r>
    </w:p>
    <w:p w14:paraId="6182A91D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14:paraId="6C9EA60F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теоретического материала, разрешения спорных ситуаций. </w:t>
      </w:r>
    </w:p>
    <w:p w14:paraId="1D557634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72A459F7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14:paraId="261C57F6" w14:textId="77777777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lastRenderedPageBreak/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подготовке к государственному экзамену.</w:t>
      </w:r>
    </w:p>
    <w:p w14:paraId="3C1403FB" w14:textId="28673C54" w:rsidR="00C64E15" w:rsidRPr="00C64E15" w:rsidRDefault="00C64E15" w:rsidP="00C64E1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15">
        <w:rPr>
          <w:rFonts w:ascii="Times New Roman" w:hAnsi="Times New Roman" w:cs="Times New Roman"/>
          <w:bCs/>
          <w:sz w:val="28"/>
          <w:szCs w:val="28"/>
        </w:rPr>
        <w:t xml:space="preserve">Согласно рабочей программе </w:t>
      </w:r>
      <w:proofErr w:type="gramStart"/>
      <w:r w:rsidRPr="00C64E15">
        <w:rPr>
          <w:rFonts w:ascii="Times New Roman" w:hAnsi="Times New Roman" w:cs="Times New Roman"/>
          <w:bCs/>
          <w:sz w:val="28"/>
          <w:szCs w:val="28"/>
        </w:rPr>
        <w:t>в рамках дисциплины</w:t>
      </w:r>
      <w:proofErr w:type="gramEnd"/>
      <w:r w:rsidRPr="00C64E15">
        <w:rPr>
          <w:rFonts w:ascii="Times New Roman" w:hAnsi="Times New Roman" w:cs="Times New Roman"/>
          <w:bCs/>
          <w:sz w:val="28"/>
          <w:szCs w:val="28"/>
        </w:rPr>
        <w:t xml:space="preserve"> должны быть изучены следующие темы, распределенные по разделам.</w:t>
      </w:r>
    </w:p>
    <w:p w14:paraId="71DCBEA5" w14:textId="1988CB1B" w:rsidR="00EC020F" w:rsidRDefault="00C64E15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EC020F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14:paraId="59389175" w14:textId="2B6260F0" w:rsidR="000C31CC" w:rsidRPr="000C31CC" w:rsidRDefault="00A82744" w:rsidP="00A82744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82744">
        <w:rPr>
          <w:rFonts w:ascii="Times New Roman" w:hAnsi="Times New Roman" w:cs="Times New Roman"/>
          <w:b/>
          <w:i/>
          <w:iCs/>
          <w:sz w:val="28"/>
          <w:szCs w:val="28"/>
        </w:rPr>
        <w:t>Раздел 1. Молодежь как предмет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A82744">
        <w:rPr>
          <w:rFonts w:ascii="Times New Roman" w:hAnsi="Times New Roman" w:cs="Times New Roman"/>
          <w:b/>
          <w:i/>
          <w:iCs/>
          <w:sz w:val="28"/>
          <w:szCs w:val="28"/>
        </w:rPr>
        <w:t>ювенологии</w:t>
      </w:r>
      <w:proofErr w:type="spellEnd"/>
      <w:r w:rsidRPr="00A82744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30991C30" w14:textId="5F9A5CE9" w:rsidR="00127827" w:rsidRDefault="000C31CC" w:rsidP="00A8274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C31C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</w:t>
      </w:r>
      <w:r w:rsidR="00127827" w:rsidRPr="000C31CC">
        <w:rPr>
          <w:rFonts w:ascii="Times New Roman" w:hAnsi="Times New Roman" w:cs="Times New Roman"/>
          <w:b/>
          <w:i/>
          <w:iCs/>
          <w:sz w:val="28"/>
          <w:szCs w:val="28"/>
        </w:rPr>
        <w:t>1.</w:t>
      </w:r>
      <w:r w:rsidRPr="000C31CC"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r w:rsidR="00127827" w:rsidRPr="000C31C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2744" w:rsidRPr="00A82744">
        <w:rPr>
          <w:rFonts w:ascii="Times New Roman" w:hAnsi="Times New Roman" w:cs="Times New Roman"/>
          <w:b/>
          <w:i/>
          <w:iCs/>
          <w:sz w:val="28"/>
          <w:szCs w:val="28"/>
        </w:rPr>
        <w:t>Содержание и актуальность курса.</w:t>
      </w:r>
      <w:r w:rsidR="00A8274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2744" w:rsidRPr="00A82744">
        <w:rPr>
          <w:rFonts w:ascii="Times New Roman" w:hAnsi="Times New Roman" w:cs="Times New Roman"/>
          <w:b/>
          <w:i/>
          <w:iCs/>
          <w:sz w:val="28"/>
          <w:szCs w:val="28"/>
        </w:rPr>
        <w:t>Молодежь как половозрастная</w:t>
      </w:r>
      <w:r w:rsidR="00A8274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2744" w:rsidRPr="00A82744">
        <w:rPr>
          <w:rFonts w:ascii="Times New Roman" w:hAnsi="Times New Roman" w:cs="Times New Roman"/>
          <w:b/>
          <w:i/>
          <w:iCs/>
          <w:sz w:val="28"/>
          <w:szCs w:val="28"/>
        </w:rPr>
        <w:t>группа</w:t>
      </w:r>
    </w:p>
    <w:p w14:paraId="795D7964" w14:textId="65C335AF" w:rsidR="00465CFF" w:rsidRPr="005778E4" w:rsidRDefault="005778E4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78E4">
        <w:rPr>
          <w:rFonts w:ascii="Times New Roman" w:hAnsi="Times New Roman" w:cs="Times New Roman"/>
          <w:bCs/>
          <w:sz w:val="28"/>
          <w:szCs w:val="28"/>
        </w:rPr>
        <w:t>Возрастные границы молодёжи. Они зависят от особенностей социально-экономического развития общества, уровня культуры, условий жизни. Нижняя граница определяется физической зрелостью, с которой человек может заниматься трудовой деятельностью. Верхняя граница связана с достижением экономической самостоятельности, профессиональной и личной стабильности.</w:t>
      </w:r>
    </w:p>
    <w:p w14:paraId="182AC8AE" w14:textId="6178D12C" w:rsidR="00127827" w:rsidRDefault="001A14F7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A14F7">
        <w:rPr>
          <w:rFonts w:ascii="Times New Roman" w:hAnsi="Times New Roman" w:cs="Times New Roman"/>
          <w:b/>
          <w:i/>
          <w:iCs/>
          <w:sz w:val="28"/>
          <w:szCs w:val="28"/>
        </w:rPr>
        <w:t>Тема 1.</w:t>
      </w:r>
      <w:r w:rsidR="00127827" w:rsidRPr="001A14F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Этнокультурная социализация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молодежи</w:t>
      </w:r>
    </w:p>
    <w:p w14:paraId="3E54AA70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Этнокультурная социализация молодёжи — это процесс, ориентированный на знание национально-культурных особенностей этноса, способствующий взаимодействию личности и общества. </w:t>
      </w:r>
    </w:p>
    <w:p w14:paraId="2DC30D65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Она предполагает развитие у молодых людей умения общаться, взаимодействовать в поликультурной среде с людьми разных национальностей и конфессий, способствует усвоению традиционной культуры проживающих на данной территории этносов, сохранению их самобытности. </w:t>
      </w:r>
    </w:p>
    <w:p w14:paraId="77CF552C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>Некоторые компоненты этнокультурной социализации молодёжи:</w:t>
      </w:r>
    </w:p>
    <w:p w14:paraId="68036388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>Ценностно-культурный (ориентация личности на ценности культуры).</w:t>
      </w:r>
    </w:p>
    <w:p w14:paraId="650E3DA2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>Когнитивно-социальный (изучение особенностей межэтнической культуры, включение в полиэтническую деятельность).</w:t>
      </w:r>
    </w:p>
    <w:p w14:paraId="6E5F58E6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lastRenderedPageBreak/>
        <w:t>Рефлексивно-коммуникативный (оценочный механизм коммуникативной компетенции).</w:t>
      </w:r>
    </w:p>
    <w:p w14:paraId="72FD6A96" w14:textId="79628813" w:rsidR="00465CFF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 Цель этнокультурной социализации — социально-культурное развитие личности в процессе социально активной деятельности, опирающейся на готовность функционировать в этнокультурном социуме и регулируемой этническими нормами, интересами народа.</w:t>
      </w:r>
    </w:p>
    <w:p w14:paraId="764B170B" w14:textId="0A3ED828" w:rsidR="0083697A" w:rsidRPr="0083697A" w:rsidRDefault="001A14F7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3697A">
        <w:rPr>
          <w:rFonts w:ascii="Times New Roman" w:hAnsi="Times New Roman" w:cs="Times New Roman"/>
          <w:b/>
          <w:i/>
          <w:iCs/>
          <w:sz w:val="28"/>
          <w:szCs w:val="28"/>
        </w:rPr>
        <w:t>Тема 1.</w:t>
      </w:r>
      <w:r w:rsidR="00127827" w:rsidRPr="0083697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Девиантное поведение молодежи: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профилактика и коррекция</w:t>
      </w:r>
    </w:p>
    <w:p w14:paraId="26535359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Под термином «девиация» подразумевают «отклонение». Согласно статистическим сведениям, в более 55% школ наблюдается жестокое поведение детей по отношению к одноклассникам. Только 28,5% опрошенных сообщили, что не сталкивались с агрессивным поведением подростков. Также было выявлено, что ученики средних классов чаще проявляют девиантное поведение — более 80%. Такие высокие статистические показатели характеризуются типичными подростковыми особенностями: незрелостью в социальном, психологическом и физиологическом плане. </w:t>
      </w:r>
    </w:p>
    <w:p w14:paraId="27371C3D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Девиантное поведение также называют отклоняющимся поведением и социальной девиацией. </w:t>
      </w:r>
    </w:p>
    <w:p w14:paraId="2D61B874" w14:textId="5E37EAF7" w:rsidR="00465CFF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>Чаще всего несоблюдение общеустановленных норм и правил демонстрируют парни и девушки возрастом 14-18 лет. Они обычно воспитываются в неблагоприятных социальных условиях, обладают наследственной предрасположенностью к расстройствам психики и разным видам зависимостей (алкоголизм, токсикомания, наркомания).</w:t>
      </w:r>
    </w:p>
    <w:p w14:paraId="39CF4313" w14:textId="4B49EE99" w:rsidR="00465CFF" w:rsidRPr="00465CFF" w:rsidRDefault="0083697A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3697A">
        <w:rPr>
          <w:rFonts w:ascii="Times New Roman" w:hAnsi="Times New Roman" w:cs="Times New Roman"/>
          <w:b/>
          <w:i/>
          <w:iCs/>
          <w:sz w:val="28"/>
          <w:szCs w:val="28"/>
        </w:rPr>
        <w:t>Тема 1.</w:t>
      </w:r>
      <w:r w:rsidR="00127827" w:rsidRPr="0083697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4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Отношение к детству и молодости в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разные периоды истории</w:t>
      </w:r>
    </w:p>
    <w:p w14:paraId="7D22FCA6" w14:textId="3852E546" w:rsid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ч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еловечества</w:t>
      </w:r>
    </w:p>
    <w:p w14:paraId="7E0EB4C1" w14:textId="68C00EF0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26E72">
        <w:rPr>
          <w:rFonts w:ascii="Times New Roman" w:hAnsi="Times New Roman" w:cs="Times New Roman"/>
          <w:bCs/>
          <w:sz w:val="28"/>
          <w:szCs w:val="28"/>
        </w:rPr>
        <w:t>чёные-психологи выделяют несколько стилей отношения к детям на разных этапах истории человечества:</w:t>
      </w:r>
    </w:p>
    <w:p w14:paraId="15395DCE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Детоубийство. Характерно для античных времён, до IV в. н.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э..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Родителям приходилось убивать ребёнка из опасения, что они не смогут его прокормить.</w:t>
      </w:r>
    </w:p>
    <w:p w14:paraId="54D06DE5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Стиль оставления. Характерен для IV–XII вв. н.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э..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Родители отдавали ребёнка в чужие руки, проявляли к нему эмоциональную строгость.</w:t>
      </w:r>
    </w:p>
    <w:p w14:paraId="5B14BDA9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Амбивалентное отношение. Характерно для XIV–XVII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вв..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Воспитание заключалось в том, чтобы сформировать ребёнка по своему усмотрению. Ребёнок сравнивался с воском, из которого можно слепить что угодно.</w:t>
      </w:r>
    </w:p>
    <w:p w14:paraId="45BCE392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Навязывающее поведение. Характерно для XVIII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в..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Родители пытались сблизиться с ребёнком, следить за его состоянием, отслеживать потребности.</w:t>
      </w:r>
    </w:p>
    <w:p w14:paraId="7A733672" w14:textId="77777777" w:rsidR="00626E72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Социализирующее отношение. Характерно для XIX — середины XX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вв..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Воспитатели старались наставить ребёнка на правильный путь, научить считаться с обстоятельствами.</w:t>
      </w:r>
    </w:p>
    <w:p w14:paraId="0A8AA85C" w14:textId="30FCAE86" w:rsidR="00465CFF" w:rsidRPr="00626E72" w:rsidRDefault="00626E72" w:rsidP="00626E7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E72">
        <w:rPr>
          <w:rFonts w:ascii="Times New Roman" w:hAnsi="Times New Roman" w:cs="Times New Roman"/>
          <w:bCs/>
          <w:sz w:val="28"/>
          <w:szCs w:val="28"/>
        </w:rPr>
        <w:t xml:space="preserve">Помогающие отношения. Характерны для периода с середины XX </w:t>
      </w:r>
      <w:proofErr w:type="gramStart"/>
      <w:r w:rsidRPr="00626E72">
        <w:rPr>
          <w:rFonts w:ascii="Times New Roman" w:hAnsi="Times New Roman" w:cs="Times New Roman"/>
          <w:bCs/>
          <w:sz w:val="28"/>
          <w:szCs w:val="28"/>
        </w:rPr>
        <w:t>вв..</w:t>
      </w:r>
      <w:proofErr w:type="gramEnd"/>
      <w:r w:rsidRPr="00626E72">
        <w:rPr>
          <w:rFonts w:ascii="Times New Roman" w:hAnsi="Times New Roman" w:cs="Times New Roman"/>
          <w:bCs/>
          <w:sz w:val="28"/>
          <w:szCs w:val="28"/>
        </w:rPr>
        <w:t xml:space="preserve"> Этот метод воспитания предполагает, что ребёнок лучше разбирается в своих потребностях, и родители стремятся удовлетворять его притязания.</w:t>
      </w:r>
    </w:p>
    <w:p w14:paraId="61FCC26D" w14:textId="1220CDAC" w:rsid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Раздел 2. Молодежь в контексте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преемственности поколений </w:t>
      </w:r>
    </w:p>
    <w:p w14:paraId="6640FC17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Молодёжь играет важную роль в процессе преемственности и смены поколений. В ходе этого процесса молодое поколение усваивает функционально-ролевой репертуар, учится взаимодействовать со старшими, получать от них знания, социальный опыт, умение реагировать на жизненные трудности и вызовы. </w:t>
      </w:r>
    </w:p>
    <w:p w14:paraId="248D2E7D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>Некоторые особенности роли молодёжи в контексте преемственности поколений:</w:t>
      </w:r>
    </w:p>
    <w:p w14:paraId="573D48B3" w14:textId="2948E36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bCs/>
          <w:sz w:val="28"/>
          <w:szCs w:val="28"/>
        </w:rPr>
        <w:t xml:space="preserve">Инновационный потенциал. Молодое поколение, если процесс социализации проходит успешно, может способствовать прогрессивному развитию общества. В противном случае оно может стать источником дезорганизации и </w:t>
      </w:r>
      <w:proofErr w:type="spellStart"/>
      <w:r w:rsidRPr="00D4526B">
        <w:rPr>
          <w:rFonts w:ascii="Times New Roman" w:hAnsi="Times New Roman" w:cs="Times New Roman"/>
          <w:bCs/>
          <w:sz w:val="28"/>
          <w:szCs w:val="28"/>
        </w:rPr>
        <w:t>дисфункциональности</w:t>
      </w:r>
      <w:proofErr w:type="spellEnd"/>
      <w:r w:rsidRPr="00D4526B">
        <w:rPr>
          <w:rFonts w:ascii="Times New Roman" w:hAnsi="Times New Roman" w:cs="Times New Roman"/>
          <w:bCs/>
          <w:sz w:val="28"/>
          <w:szCs w:val="28"/>
        </w:rPr>
        <w:t xml:space="preserve"> в социуме.</w:t>
      </w:r>
    </w:p>
    <w:p w14:paraId="651AEC51" w14:textId="3D71F33F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bCs/>
          <w:sz w:val="28"/>
          <w:szCs w:val="28"/>
        </w:rPr>
        <w:t>Сохранение социальных традиций. Молодёжь обеспечивает сохранение социальных традиций и является инициатором многих социальных новаций.</w:t>
      </w:r>
    </w:p>
    <w:p w14:paraId="150D6F9A" w14:textId="6E754EB8" w:rsidR="00465CFF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bCs/>
          <w:sz w:val="28"/>
          <w:szCs w:val="28"/>
        </w:rPr>
        <w:t>Формирование уникальной культуры. Молодые люди, обращаясь к культурному наследию предшествующих поколений, переосмысляя его в свете современного опыта, создают новые традиции и формируют неповторимую культуру.</w:t>
      </w:r>
    </w:p>
    <w:p w14:paraId="02157EC8" w14:textId="2559ECCB" w:rsidR="00465CFF" w:rsidRP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Раздел 3. Государственная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молодежная политика и социальная</w:t>
      </w:r>
    </w:p>
    <w:p w14:paraId="1497C241" w14:textId="1BD28C4C" w:rsidR="00B06D15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работа с молодежью</w:t>
      </w:r>
    </w:p>
    <w:p w14:paraId="24BFF0A3" w14:textId="727F558F" w:rsidR="00465CFF" w:rsidRDefault="00B06D15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6D15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Тема 3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.1</w:t>
      </w:r>
      <w:r w:rsidRPr="00B06D1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История социальной работы с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молодежью в XX веке. Скаутское </w:t>
      </w:r>
    </w:p>
    <w:p w14:paraId="7C2DCF50" w14:textId="22FED1B6" w:rsid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пионерское движение </w:t>
      </w:r>
    </w:p>
    <w:p w14:paraId="3D2796B3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>История социальной работы с молодёжью в XX веке включает в себя скаутское и пионерское движения, которые имели свои особенности и цели.</w:t>
      </w:r>
    </w:p>
    <w:p w14:paraId="32CD1836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Скаутское движение пришло в Россию из Великобритании. Главной его целью была подготовка подрастающего поколения к служению Отечеству. В отрядах скаутов дети учились выживать на природе, ремеслам, физической подготовке, оказанию первой помощи. Большое внимание уделялось развитию моральных качеств: честности, верности и помощи ближнему. </w:t>
      </w:r>
    </w:p>
    <w:p w14:paraId="256C7F73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После Октябрьской революции 1917 года скаутское движение в России оказалось под запретом. Новая власть считала это движение буржуазным и несовместимым с коммунистической идеологией. </w:t>
      </w:r>
    </w:p>
    <w:p w14:paraId="32ECFABD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Пионерское движение появилось как альтернативное направление с целью воспитания будущих членов коммунистического общества. В 1922 году в Советской России была создана Всесоюзная пионерская организация имени В. И. Ленина. Формально это был совершенно новый проект, но он вобрал в себя многие организационные принципы скаутского движения: наличие символики, отрядной структуры, воспитательной миссии. </w:t>
      </w:r>
    </w:p>
    <w:p w14:paraId="1E1E2D63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Разница была в идеологии: пионеры воспитывались в духе преданности коммунизму. Основу пионерской деятельности составляли идеи коллективизма, трудового воспитания и дисциплины. С раннего возраста детям прививались ценности товарищества, взаимовыручки и любви к труду. </w:t>
      </w:r>
    </w:p>
    <w:p w14:paraId="09DAA0AD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 xml:space="preserve">От скаутов пионерское движение переняло структуру (отряды), институт вожатых, элементы символики — красный галстук и значок. </w:t>
      </w:r>
    </w:p>
    <w:p w14:paraId="2DFA541C" w14:textId="3841867B" w:rsidR="00465CFF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26B">
        <w:rPr>
          <w:rFonts w:ascii="Times New Roman" w:hAnsi="Times New Roman" w:cs="Times New Roman"/>
          <w:bCs/>
          <w:sz w:val="28"/>
          <w:szCs w:val="28"/>
        </w:rPr>
        <w:t>Во время Великой Отечественной войны 1941–1945 годов развернулось массовое «тимуровское движение» (по имени героя повести Аркадия Гайдара «Тимур и его команда»). Дети помогали семьям фронтовиков, дежурили в госпиталях, работали на заводах и в колхозах. Многие пионеры участвовали в боевых действиях, сражались в партизанских отрядах.</w:t>
      </w:r>
    </w:p>
    <w:p w14:paraId="021724C5" w14:textId="47229661" w:rsidR="00465CFF" w:rsidRDefault="00B06D15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06D15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Тема 3.2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Государственные структуры по работе с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молодежью. Социальные службы для</w:t>
      </w:r>
      <w:r w:rsidR="00465C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5CFF"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молодежи</w:t>
      </w:r>
      <w:r w:rsidR="00465CFF" w:rsidRPr="00465CF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E2DBA75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26B">
        <w:rPr>
          <w:rFonts w:ascii="Times New Roman" w:hAnsi="Times New Roman" w:cs="Times New Roman"/>
          <w:sz w:val="28"/>
          <w:szCs w:val="28"/>
        </w:rPr>
        <w:t xml:space="preserve">Государственные структуры по работе с молодёжью в России включает, например, Федеральное агентство по делам молодёжи (Росмолодёжь). Ведомство находится в подчинении Правительства РФ и занимается молодёжной политикой, в том числе популяризацией здорового образа жизни, воспитанием и помощью в реализации профессиональных возможностей молодыми специалистами. </w:t>
      </w:r>
    </w:p>
    <w:p w14:paraId="41C34752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26B">
        <w:rPr>
          <w:rFonts w:ascii="Times New Roman" w:hAnsi="Times New Roman" w:cs="Times New Roman"/>
          <w:sz w:val="28"/>
          <w:szCs w:val="28"/>
        </w:rPr>
        <w:t>Некоторые функции Росмолодёжи:</w:t>
      </w:r>
    </w:p>
    <w:p w14:paraId="7B93FD63" w14:textId="662B9E6C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организация и выполнение мероприятий государственной молодёжной политики;</w:t>
      </w:r>
    </w:p>
    <w:p w14:paraId="776CAEAE" w14:textId="16044D78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разработка и выполнение проектов, направленных на вовлечение молодых людей в различные виды деятельности;</w:t>
      </w:r>
    </w:p>
    <w:p w14:paraId="1F7642D2" w14:textId="6C90CA66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участие в разработке планов мероприятий по предупреждению безнадзорности и совершения правонарушений лицами, не достигшими совершеннолетия;</w:t>
      </w:r>
    </w:p>
    <w:p w14:paraId="16EE44A3" w14:textId="7D0CF6DD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участие в разработке планов мероприятий по социальной реабилитации несовершеннолетних, находящихся в социально опасном положении;</w:t>
      </w:r>
    </w:p>
    <w:p w14:paraId="4DCBEC98" w14:textId="1B6AD86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создание и ведение единого госреестра молодёжных и детских организаций, которым оказывается господдержка;</w:t>
      </w:r>
    </w:p>
    <w:p w14:paraId="234052B8" w14:textId="333384D4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участие в патриотическом воспитании молодёжи, воспитании толерантности, формированию правовых и нравственных ценностей;</w:t>
      </w:r>
    </w:p>
    <w:p w14:paraId="75B22BF7" w14:textId="4FDAC2F5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работа с профориентацией молодёжи, организация занятости молодых специалистов, а также отдыха.</w:t>
      </w:r>
    </w:p>
    <w:p w14:paraId="4C0017E5" w14:textId="7777777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26B">
        <w:rPr>
          <w:rFonts w:ascii="Times New Roman" w:hAnsi="Times New Roman" w:cs="Times New Roman"/>
          <w:sz w:val="28"/>
          <w:szCs w:val="28"/>
        </w:rPr>
        <w:t>Социальные службы для молодёжи предоставляют различные виды услуг, среди которых:</w:t>
      </w:r>
    </w:p>
    <w:p w14:paraId="3AA178D8" w14:textId="49BE8FD0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социально-профилактические (профилактические, диагностические, коррекционные, профориентационные);</w:t>
      </w:r>
    </w:p>
    <w:p w14:paraId="5FA5C956" w14:textId="4A59D578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социально-реабилитационные;</w:t>
      </w:r>
    </w:p>
    <w:p w14:paraId="7629E465" w14:textId="269B534B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производственно-трудовые;</w:t>
      </w:r>
    </w:p>
    <w:p w14:paraId="402BF612" w14:textId="6A11E1BD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социально-бытовые;</w:t>
      </w:r>
    </w:p>
    <w:p w14:paraId="718BE248" w14:textId="72EE40B3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психолого-педагогические;</w:t>
      </w:r>
    </w:p>
    <w:p w14:paraId="1E74EAE1" w14:textId="426F245B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медико-консультационные;</w:t>
      </w:r>
    </w:p>
    <w:p w14:paraId="066383FF" w14:textId="74A33E02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информационные;</w:t>
      </w:r>
    </w:p>
    <w:p w14:paraId="32CB8157" w14:textId="43082897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правовые;</w:t>
      </w:r>
    </w:p>
    <w:p w14:paraId="442DA6D2" w14:textId="3A415666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культурно-досуговые;</w:t>
      </w:r>
    </w:p>
    <w:p w14:paraId="26659351" w14:textId="41A90C1E" w:rsidR="00D4526B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526B">
        <w:rPr>
          <w:rFonts w:ascii="Times New Roman" w:hAnsi="Times New Roman" w:cs="Times New Roman"/>
          <w:sz w:val="28"/>
          <w:szCs w:val="28"/>
        </w:rPr>
        <w:t>услуги, связанные с социальной адаптацией и организацией временного проживания детей и подростков.</w:t>
      </w:r>
    </w:p>
    <w:p w14:paraId="14EFF4F0" w14:textId="4E7C9192" w:rsidR="00465CFF" w:rsidRPr="00D4526B" w:rsidRDefault="00D4526B" w:rsidP="00D4526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26B">
        <w:rPr>
          <w:rFonts w:ascii="Times New Roman" w:hAnsi="Times New Roman" w:cs="Times New Roman"/>
          <w:sz w:val="28"/>
          <w:szCs w:val="28"/>
        </w:rPr>
        <w:t>К учреждениям социальных служб для молодёжи относятся, например, центры социального обслуживания, центры социальной помощи семье и детям, социально-реабилитационные центры для несовершеннолетних, социальные гостиницы, социальные приюты для детей и подростков и другие.</w:t>
      </w:r>
    </w:p>
    <w:p w14:paraId="52E278F2" w14:textId="54944BAA" w:rsid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Тема 3.3 Подготовка кадров для сферы молодежной политики</w:t>
      </w:r>
    </w:p>
    <w:p w14:paraId="138A26A0" w14:textId="77777777" w:rsidR="00011D3C" w:rsidRPr="00011D3C" w:rsidRDefault="00011D3C" w:rsidP="00011D3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D3C">
        <w:rPr>
          <w:rFonts w:ascii="Times New Roman" w:hAnsi="Times New Roman" w:cs="Times New Roman"/>
          <w:bCs/>
          <w:sz w:val="28"/>
          <w:szCs w:val="28"/>
        </w:rPr>
        <w:t>Молодежная политика оказывает исключительное влияние на социально</w:t>
      </w:r>
    </w:p>
    <w:p w14:paraId="700F01D4" w14:textId="69EB0A3B" w:rsidR="00011D3C" w:rsidRPr="00011D3C" w:rsidRDefault="00011D3C" w:rsidP="00011D3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D3C">
        <w:rPr>
          <w:rFonts w:ascii="Times New Roman" w:hAnsi="Times New Roman" w:cs="Times New Roman"/>
          <w:bCs/>
          <w:sz w:val="28"/>
          <w:szCs w:val="28"/>
        </w:rPr>
        <w:t xml:space="preserve">экономическое и политическое развитие страны, поэтому необходимо принимать серьезные меры по развитию кадров в этой отрасли.  Современный специалист по работе с молодежью должен быть конкурентоспособен на рынке труда, обладать высокими морально-этическими качествами, социальной и профессиональной мобильностью. </w:t>
      </w:r>
    </w:p>
    <w:p w14:paraId="5827A69A" w14:textId="78F45811" w:rsidR="00465CFF" w:rsidRPr="00011D3C" w:rsidRDefault="00011D3C" w:rsidP="00011D3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D3C">
        <w:rPr>
          <w:rFonts w:ascii="Times New Roman" w:hAnsi="Times New Roman" w:cs="Times New Roman"/>
          <w:bCs/>
          <w:sz w:val="28"/>
          <w:szCs w:val="28"/>
        </w:rPr>
        <w:t>Поэтому вопрос подготовки квалифицированных кадров для реализации современной модели молодежной политики является весьма актуальным.</w:t>
      </w:r>
    </w:p>
    <w:p w14:paraId="24B90CD0" w14:textId="74E0E7A9" w:rsidR="00465CFF" w:rsidRDefault="00465CFF" w:rsidP="00465CF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3.4 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Инклюзивное образование в контексте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65CFF">
        <w:rPr>
          <w:rFonts w:ascii="Times New Roman" w:hAnsi="Times New Roman" w:cs="Times New Roman"/>
          <w:b/>
          <w:i/>
          <w:iCs/>
          <w:sz w:val="28"/>
          <w:szCs w:val="28"/>
        </w:rPr>
        <w:t>социальной работы с молодежью</w:t>
      </w:r>
    </w:p>
    <w:p w14:paraId="39236760" w14:textId="2374C0EC" w:rsidR="00011D3C" w:rsidRPr="00911238" w:rsidRDefault="00011D3C" w:rsidP="00011D3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238">
        <w:rPr>
          <w:rFonts w:ascii="Times New Roman" w:hAnsi="Times New Roman" w:cs="Times New Roman"/>
          <w:bCs/>
          <w:sz w:val="28"/>
          <w:szCs w:val="28"/>
        </w:rPr>
        <w:t xml:space="preserve">В теоретическом плане уточнены сущность и содержание понятия «инклюзивная практика», которое рассматривается как активная, социально значимая деятельность, направленная на решение социальных и образовательных задач учащейся молодежи; рассмотрены инновационная инклюзивная технология, совокупность форм, методов и способов этой деятельности. Выделены критерии, характеризующие деятельность по применению инклюзивных практик в образовательных организациях и учреждениях социальной защиты населения. </w:t>
      </w:r>
      <w:r w:rsidRPr="009112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Обобщен опыт инклюзивных практик на примере опорного вуза (Кемеровский государственный университет). </w:t>
      </w:r>
    </w:p>
    <w:p w14:paraId="732441E4" w14:textId="784F14F0" w:rsidR="00465CFF" w:rsidRPr="00911238" w:rsidRDefault="00011D3C" w:rsidP="00011D3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238">
        <w:rPr>
          <w:rFonts w:ascii="Times New Roman" w:hAnsi="Times New Roman" w:cs="Times New Roman"/>
          <w:bCs/>
          <w:sz w:val="28"/>
          <w:szCs w:val="28"/>
        </w:rPr>
        <w:t>Предложены новые методические, организационные формы работы по комплексному сопровождению учащейся молодежи с высоким риском социального исключения в вузе (на примере Центра социальных инклюзий). Обосновывается необходимость дальнейшего изучения и внедрения передового опыта инновационной инклюзивной практики.</w:t>
      </w:r>
    </w:p>
    <w:p w14:paraId="060CC2B2" w14:textId="4CEA483F" w:rsidR="00EC020F" w:rsidRPr="0024041C" w:rsidRDefault="000629D4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7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2.2 </w:t>
      </w:r>
      <w:r w:rsidR="0024041C" w:rsidRPr="00201472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Практические занятия</w:t>
      </w:r>
    </w:p>
    <w:p w14:paraId="5D04C424" w14:textId="77777777" w:rsidR="000629D4" w:rsidRPr="000629D4" w:rsidRDefault="000629D4" w:rsidP="000629D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9D4">
        <w:rPr>
          <w:rFonts w:ascii="Times New Roman" w:hAnsi="Times New Roman" w:cs="Times New Roman"/>
          <w:sz w:val="28"/>
          <w:szCs w:val="28"/>
        </w:rPr>
        <w:t>Важной формой обучения, способствующей закреплению и углублению теоретических знаний студентов, являются практические занятия, которые направлены на закрепление полученного в ходе лекционных занятий и самостоятельной работы материала. Практические занятия предназначены для закрепления теоретического материала 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14:paraId="027DF862" w14:textId="4944655F" w:rsidR="000629D4" w:rsidRDefault="000629D4" w:rsidP="000629D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9D4">
        <w:rPr>
          <w:rFonts w:ascii="Times New Roman" w:hAnsi="Times New Roman" w:cs="Times New Roman"/>
          <w:sz w:val="28"/>
          <w:szCs w:val="28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оперировать специальными терминами.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контакт с аудиторией. Кроме того, практические занятия позволяют преподавателю оценить усвоение студентами соответствующих знаний. </w:t>
      </w:r>
    </w:p>
    <w:p w14:paraId="3295D3EC" w14:textId="5B6D7A60" w:rsidR="0049260C" w:rsidRDefault="0049260C" w:rsidP="000629D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по </w:t>
      </w:r>
      <w:r w:rsidR="000629D4" w:rsidRPr="000629D4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0629D4">
        <w:rPr>
          <w:rFonts w:ascii="Times New Roman" w:hAnsi="Times New Roman" w:cs="Times New Roman"/>
          <w:sz w:val="28"/>
          <w:szCs w:val="28"/>
        </w:rPr>
        <w:t>«</w:t>
      </w:r>
      <w:r w:rsidR="00A46D85" w:rsidRPr="00A46D85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="000629D4">
        <w:rPr>
          <w:rFonts w:ascii="Times New Roman" w:hAnsi="Times New Roman" w:cs="Times New Roman"/>
          <w:sz w:val="28"/>
          <w:szCs w:val="28"/>
        </w:rPr>
        <w:t>»</w:t>
      </w:r>
      <w:r w:rsidR="00940F9A" w:rsidRPr="00AF7E24">
        <w:rPr>
          <w:rFonts w:ascii="Times New Roman" w:hAnsi="Times New Roman" w:cs="Times New Roman"/>
          <w:sz w:val="28"/>
          <w:szCs w:val="28"/>
        </w:rPr>
        <w:t xml:space="preserve"> </w:t>
      </w:r>
      <w:r w:rsidRPr="00AF7E24">
        <w:rPr>
          <w:rFonts w:ascii="Times New Roman" w:hAnsi="Times New Roman" w:cs="Times New Roman"/>
          <w:sz w:val="28"/>
          <w:szCs w:val="28"/>
        </w:rPr>
        <w:t xml:space="preserve">проводятся в форме семинаров, что позволяет студентам привить практические навыки самостоятельной работы с </w:t>
      </w:r>
      <w:r w:rsidR="00C1159B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14:paraId="35DCC0AC" w14:textId="77777777" w:rsidR="000629D4" w:rsidRDefault="000629D4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9D4">
        <w:rPr>
          <w:rFonts w:ascii="Times New Roman" w:hAnsi="Times New Roman" w:cs="Times New Roman"/>
          <w:sz w:val="28"/>
          <w:szCs w:val="28"/>
        </w:rPr>
        <w:t xml:space="preserve">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</w:t>
      </w:r>
      <w:r w:rsidRPr="000629D4">
        <w:rPr>
          <w:rFonts w:ascii="Times New Roman" w:hAnsi="Times New Roman" w:cs="Times New Roman"/>
          <w:sz w:val="28"/>
          <w:szCs w:val="28"/>
        </w:rPr>
        <w:lastRenderedPageBreak/>
        <w:t>мышления, а также развитию очень важных для дальнейшей профессиональной деятельности навыков публичного выступления.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4EA7AA" w14:textId="72E207DF" w:rsidR="003A61EF" w:rsidRDefault="003A61E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На практических занятиях по дисциплине «</w:t>
      </w:r>
      <w:r w:rsidR="00A46D85" w:rsidRPr="00A46D85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Pr="003A61EF">
        <w:rPr>
          <w:rFonts w:ascii="Times New Roman" w:hAnsi="Times New Roman" w:cs="Times New Roman"/>
          <w:sz w:val="28"/>
          <w:szCs w:val="28"/>
        </w:rPr>
        <w:t>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99A71A" w14:textId="34C6248D"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14:paraId="4D4CA76A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Целями проведения практических занятий, являются:</w:t>
      </w:r>
    </w:p>
    <w:p w14:paraId="10BF6195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–</w:t>
      </w:r>
      <w:r w:rsidRPr="003A61EF">
        <w:rPr>
          <w:rFonts w:ascii="Times New Roman" w:hAnsi="Times New Roman" w:cs="Times New Roman"/>
          <w:sz w:val="28"/>
          <w:szCs w:val="28"/>
        </w:rPr>
        <w:tab/>
        <w:t>обобщение, систематизация, углубление, применение полученных теоретических знаний на практических занятиях учебной дисциплины;</w:t>
      </w:r>
    </w:p>
    <w:p w14:paraId="190F3CF7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–</w:t>
      </w:r>
      <w:r w:rsidRPr="003A61EF">
        <w:rPr>
          <w:rFonts w:ascii="Times New Roman" w:hAnsi="Times New Roman" w:cs="Times New Roman"/>
          <w:sz w:val="28"/>
          <w:szCs w:val="28"/>
        </w:rPr>
        <w:tab/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14:paraId="78A28D2B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–</w:t>
      </w:r>
      <w:r w:rsidRPr="003A61EF">
        <w:rPr>
          <w:rFonts w:ascii="Times New Roman" w:hAnsi="Times New Roman" w:cs="Times New Roman"/>
          <w:sz w:val="28"/>
          <w:szCs w:val="28"/>
        </w:rPr>
        <w:tab/>
        <w:t>выработка, при решении ситуационных задач, профессионально значимых качеств (способность обучаться самостоятельно; готовность решать сложные вопросы, проявлять творческую инициативу и пр.);</w:t>
      </w:r>
    </w:p>
    <w:p w14:paraId="0F0EA8BB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>–</w:t>
      </w:r>
      <w:r w:rsidRPr="003A61EF">
        <w:rPr>
          <w:rFonts w:ascii="Times New Roman" w:hAnsi="Times New Roman" w:cs="Times New Roman"/>
          <w:sz w:val="28"/>
          <w:szCs w:val="28"/>
        </w:rPr>
        <w:tab/>
        <w:t>приближение практических заданий к реальным условиям работы того или иного специалиста.</w:t>
      </w:r>
    </w:p>
    <w:p w14:paraId="406BB605" w14:textId="7777777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1EF">
        <w:rPr>
          <w:rFonts w:ascii="Times New Roman" w:hAnsi="Times New Roman" w:cs="Times New Roman"/>
          <w:sz w:val="28"/>
          <w:szCs w:val="28"/>
        </w:rPr>
        <w:t xml:space="preserve">При подготовке к практическим занятиям студентам следует: </w:t>
      </w:r>
    </w:p>
    <w:p w14:paraId="7F32BE78" w14:textId="5E489D13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61EF">
        <w:rPr>
          <w:rFonts w:ascii="Times New Roman" w:hAnsi="Times New Roman" w:cs="Times New Roman"/>
          <w:sz w:val="28"/>
          <w:szCs w:val="28"/>
        </w:rPr>
        <w:tab/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58C20DEF" w14:textId="0D6874D7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61EF">
        <w:rPr>
          <w:rFonts w:ascii="Times New Roman" w:hAnsi="Times New Roman" w:cs="Times New Roman"/>
          <w:sz w:val="28"/>
          <w:szCs w:val="28"/>
        </w:rPr>
        <w:tab/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279D6BE8" w14:textId="5822A019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61EF">
        <w:rPr>
          <w:rFonts w:ascii="Times New Roman" w:hAnsi="Times New Roman" w:cs="Times New Roman"/>
          <w:sz w:val="28"/>
          <w:szCs w:val="28"/>
        </w:rPr>
        <w:tab/>
        <w:t xml:space="preserve">выписать основные термины (или полностью вопрос для устного ответа); </w:t>
      </w:r>
    </w:p>
    <w:p w14:paraId="5D417434" w14:textId="0CCEA81D" w:rsidR="003A61EF" w:rsidRP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A61EF">
        <w:rPr>
          <w:rFonts w:ascii="Times New Roman" w:hAnsi="Times New Roman" w:cs="Times New Roman"/>
          <w:sz w:val="28"/>
          <w:szCs w:val="28"/>
        </w:rPr>
        <w:tab/>
        <w:t>уяснить, какие учебные элементы остались для вас неясными и постарайтесь получить на них ответ у преподавателя;</w:t>
      </w:r>
    </w:p>
    <w:p w14:paraId="307514D5" w14:textId="2381D2D2" w:rsidR="003A61EF" w:rsidRDefault="003A61EF" w:rsidP="003A61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A61EF">
        <w:rPr>
          <w:rFonts w:ascii="Times New Roman" w:hAnsi="Times New Roman" w:cs="Times New Roman"/>
          <w:sz w:val="28"/>
          <w:szCs w:val="28"/>
        </w:rPr>
        <w:tab/>
        <w:t>готовиться можно индивидуально, парами или в составе малой группы, последние являются эффективными формами работы.</w:t>
      </w:r>
    </w:p>
    <w:p w14:paraId="468176AA" w14:textId="545D7D39" w:rsidR="003A61EF" w:rsidRDefault="003A61EF" w:rsidP="003A61E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Перечень тем практических занятий</w:t>
      </w:r>
    </w:p>
    <w:p w14:paraId="27468DEA" w14:textId="77777777" w:rsidR="00A46D85" w:rsidRPr="00A46D85" w:rsidRDefault="003A61EF" w:rsidP="00A46D85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занятие № 1.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Молодежь как объект исследования </w:t>
      </w: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занятие № 2.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Молодежные субкультуры в</w:t>
      </w:r>
    </w:p>
    <w:p w14:paraId="212441A5" w14:textId="77777777" w:rsidR="00A46D85" w:rsidRDefault="00A46D85" w:rsidP="00A46D85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современной России </w:t>
      </w:r>
    </w:p>
    <w:p w14:paraId="7FE8B3D5" w14:textId="77777777" w:rsidR="00A46D85" w:rsidRPr="00A46D85" w:rsidRDefault="003A61EF" w:rsidP="00A46D85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занятие № 3.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bookmarkStart w:id="3" w:name="_Hlk200187882"/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Молодежь и преемственность</w:t>
      </w:r>
    </w:p>
    <w:p w14:paraId="666697E1" w14:textId="77777777" w:rsidR="00A46D85" w:rsidRDefault="00A46D85" w:rsidP="00A46D85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поколений </w:t>
      </w:r>
    </w:p>
    <w:p w14:paraId="3DBC1441" w14:textId="42775F6C" w:rsidR="003A61EF" w:rsidRDefault="003A61EF" w:rsidP="00A46D85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4.  </w:t>
      </w:r>
      <w:bookmarkEnd w:id="3"/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Возрастная структура общества</w:t>
      </w:r>
    </w:p>
    <w:p w14:paraId="2776F033" w14:textId="77777777" w:rsidR="00A46D85" w:rsidRPr="00A46D85" w:rsidRDefault="003A61EF" w:rsidP="00A46D85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</w:t>
      </w:r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История социальной работы с</w:t>
      </w:r>
    </w:p>
    <w:p w14:paraId="47E87B90" w14:textId="04A82C7E" w:rsidR="003A61EF" w:rsidRDefault="00A46D85" w:rsidP="00A46D85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молодежью в XX веке. Ювенальная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политика в СССР</w:t>
      </w:r>
    </w:p>
    <w:p w14:paraId="44601D2D" w14:textId="77777777" w:rsidR="00A46D85" w:rsidRPr="00A46D85" w:rsidRDefault="003A61EF" w:rsidP="00A46D85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4" w:name="_Hlk200187951"/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6</w:t>
      </w: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</w:t>
      </w:r>
      <w:bookmarkEnd w:id="4"/>
      <w:r w:rsidR="00A46D85"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Государственное регулирование</w:t>
      </w:r>
    </w:p>
    <w:p w14:paraId="4BF68972" w14:textId="364C3199" w:rsidR="003A61EF" w:rsidRDefault="00A46D85" w:rsidP="00A46D85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6D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молодежной политики</w:t>
      </w:r>
    </w:p>
    <w:p w14:paraId="01E72263" w14:textId="77777777" w:rsidR="006F7F6C" w:rsidRPr="006F7F6C" w:rsidRDefault="003A61EF" w:rsidP="006F7F6C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7</w:t>
      </w:r>
      <w:r w:rsidRPr="003A61E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</w:t>
      </w:r>
      <w:r w:rsidR="006F7F6C" w:rsidRPr="006F7F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Общественные молодежные и детские</w:t>
      </w:r>
    </w:p>
    <w:p w14:paraId="7F312BA6" w14:textId="77777777" w:rsidR="006F7F6C" w:rsidRDefault="006F7F6C" w:rsidP="006F7F6C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F7F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объединения России </w:t>
      </w:r>
    </w:p>
    <w:p w14:paraId="2E8CEF57" w14:textId="77777777" w:rsidR="006F7F6C" w:rsidRPr="006F7F6C" w:rsidRDefault="008A261E" w:rsidP="006F7F6C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A26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8A26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</w:t>
      </w:r>
      <w:r w:rsidR="006F7F6C" w:rsidRPr="006F7F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Взаимодействие государственных и</w:t>
      </w:r>
    </w:p>
    <w:p w14:paraId="30087D38" w14:textId="439AB517" w:rsidR="008A261E" w:rsidRDefault="006F7F6C" w:rsidP="006F7F6C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F7F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общественных молодежных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F7F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</w:t>
      </w:r>
    </w:p>
    <w:p w14:paraId="21221B0F" w14:textId="3756D8FF" w:rsidR="006F7F6C" w:rsidRDefault="008219EB" w:rsidP="008219EB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1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9</w:t>
      </w:r>
      <w:r w:rsidRPr="00821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Обзор молодежных СМИ</w:t>
      </w:r>
    </w:p>
    <w:p w14:paraId="445C0A06" w14:textId="77777777" w:rsidR="008219EB" w:rsidRPr="008219EB" w:rsidRDefault="008219EB" w:rsidP="008219EB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1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Практическое занятие 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10</w:t>
      </w:r>
      <w:r w:rsidRPr="00821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Опыт социальной работы с молодежью</w:t>
      </w:r>
    </w:p>
    <w:p w14:paraId="19CF70BA" w14:textId="19F96C96" w:rsidR="008219EB" w:rsidRDefault="008219EB" w:rsidP="008219EB">
      <w:pPr>
        <w:spacing w:after="0" w:line="360" w:lineRule="auto"/>
        <w:ind w:left="-567"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1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других странах</w:t>
      </w:r>
    </w:p>
    <w:p w14:paraId="6C665FD2" w14:textId="77777777" w:rsidR="008A261E" w:rsidRPr="008A261E" w:rsidRDefault="008A261E" w:rsidP="008A261E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61E">
        <w:rPr>
          <w:rFonts w:ascii="Times New Roman" w:hAnsi="Times New Roman" w:cs="Times New Roman"/>
          <w:sz w:val="28"/>
          <w:szCs w:val="28"/>
        </w:rPr>
        <w:t>Практические занятия могут проводиться в различных формах (занятие-дискуссия, устный опрос, собеседование),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2E76ECE2" w14:textId="0C6C21A6" w:rsidR="008A261E" w:rsidRPr="008A261E" w:rsidRDefault="008A261E" w:rsidP="008A261E">
      <w:pPr>
        <w:tabs>
          <w:tab w:val="left" w:pos="882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61E">
        <w:rPr>
          <w:rFonts w:ascii="Times New Roman" w:hAnsi="Times New Roman" w:cs="Times New Roman"/>
          <w:sz w:val="28"/>
          <w:szCs w:val="28"/>
        </w:rPr>
        <w:t>Практические занятия по дисциплине «</w:t>
      </w:r>
      <w:r w:rsidR="00C70D13" w:rsidRPr="00C70D13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Pr="008A261E">
        <w:rPr>
          <w:rFonts w:ascii="Times New Roman" w:hAnsi="Times New Roman" w:cs="Times New Roman"/>
          <w:sz w:val="28"/>
          <w:szCs w:val="28"/>
        </w:rPr>
        <w:t xml:space="preserve">» проходят в форме семинаров. </w:t>
      </w:r>
    </w:p>
    <w:p w14:paraId="7F209538" w14:textId="77777777" w:rsidR="008A261E" w:rsidRPr="008A261E" w:rsidRDefault="008A261E" w:rsidP="008A261E">
      <w:pPr>
        <w:tabs>
          <w:tab w:val="left" w:pos="882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61E">
        <w:rPr>
          <w:rFonts w:ascii="Times New Roman" w:hAnsi="Times New Roman" w:cs="Times New Roman"/>
          <w:sz w:val="28"/>
          <w:szCs w:val="28"/>
        </w:rPr>
        <w:t xml:space="preserve"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</w:t>
      </w:r>
      <w:r w:rsidRPr="008A261E">
        <w:rPr>
          <w:rFonts w:ascii="Times New Roman" w:hAnsi="Times New Roman" w:cs="Times New Roman"/>
          <w:sz w:val="28"/>
          <w:szCs w:val="28"/>
        </w:rPr>
        <w:lastRenderedPageBreak/>
        <w:t xml:space="preserve">темы, цели занятия, обоснование его значимости в профессиональной подготовке студентов; проверку готовности студентов к практическому занятию; объяснение последовательности выполнения заданий. </w:t>
      </w:r>
    </w:p>
    <w:p w14:paraId="200981E0" w14:textId="77777777" w:rsidR="008A261E" w:rsidRPr="008A261E" w:rsidRDefault="008A261E" w:rsidP="008A261E">
      <w:pPr>
        <w:tabs>
          <w:tab w:val="left" w:pos="882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61E">
        <w:rPr>
          <w:rFonts w:ascii="Times New Roman" w:hAnsi="Times New Roman" w:cs="Times New Roman"/>
          <w:sz w:val="28"/>
          <w:szCs w:val="28"/>
        </w:rPr>
        <w:t xml:space="preserve">Основная часть практического занятия включает в себя процесс выполнения </w:t>
      </w:r>
      <w:proofErr w:type="spellStart"/>
      <w:r w:rsidRPr="008A261E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8A261E">
        <w:rPr>
          <w:rFonts w:ascii="Times New Roman" w:hAnsi="Times New Roman" w:cs="Times New Roman"/>
          <w:sz w:val="28"/>
          <w:szCs w:val="28"/>
        </w:rPr>
        <w:t xml:space="preserve"> задач и устного опроса обучающихся. Решение задач может сопровождаться дополнительными разъяснениями по ходу работы, устранением трудностей при их выполнении. По отдельным темам дисциплины на практических занятиях возможно заслушивание сообщений, докладов с последующим их обсуждением либо устным опросом.</w:t>
      </w:r>
    </w:p>
    <w:p w14:paraId="27C84405" w14:textId="77777777" w:rsidR="008A261E" w:rsidRPr="008A261E" w:rsidRDefault="008A261E" w:rsidP="008A261E">
      <w:pPr>
        <w:tabs>
          <w:tab w:val="left" w:pos="882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61E">
        <w:rPr>
          <w:rFonts w:ascii="Times New Roman" w:hAnsi="Times New Roman" w:cs="Times New Roman"/>
          <w:sz w:val="28"/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14:paraId="48E63EE5" w14:textId="77777777" w:rsidR="008A261E" w:rsidRPr="008A261E" w:rsidRDefault="008A261E" w:rsidP="008A261E">
      <w:pPr>
        <w:pStyle w:val="af5"/>
        <w:spacing w:before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61E">
        <w:rPr>
          <w:rFonts w:ascii="Times New Roman" w:hAnsi="Times New Roman" w:cs="Times New Roman"/>
          <w:sz w:val="28"/>
          <w:szCs w:val="28"/>
          <w:lang w:val="ru-RU"/>
        </w:rPr>
        <w:t>Вопросы для устного опроса обучающиеся используют для</w:t>
      </w:r>
      <w:r w:rsidRPr="008A261E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8A261E">
        <w:rPr>
          <w:rFonts w:ascii="Times New Roman" w:hAnsi="Times New Roman" w:cs="Times New Roman"/>
          <w:sz w:val="28"/>
          <w:szCs w:val="28"/>
          <w:lang w:val="ru-RU"/>
        </w:rPr>
        <w:t>самоконтроля при подготовке к семинару. Преподаватель может провести выборочный</w:t>
      </w:r>
      <w:r w:rsidRPr="008A261E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8A261E">
        <w:rPr>
          <w:rFonts w:ascii="Times New Roman" w:hAnsi="Times New Roman" w:cs="Times New Roman"/>
          <w:sz w:val="28"/>
          <w:szCs w:val="28"/>
          <w:lang w:val="ru-RU"/>
        </w:rPr>
        <w:t>опрос по этим вопросам в ходе проведения практических занятий.</w:t>
      </w:r>
    </w:p>
    <w:p w14:paraId="4407B12E" w14:textId="77777777" w:rsidR="008A261E" w:rsidRPr="008A261E" w:rsidRDefault="008A261E" w:rsidP="008A261E">
      <w:pPr>
        <w:pStyle w:val="af5"/>
        <w:spacing w:before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A261E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Устный опрос (собеседование)</w:t>
      </w:r>
    </w:p>
    <w:p w14:paraId="76251151" w14:textId="77777777" w:rsidR="008A261E" w:rsidRPr="008A261E" w:rsidRDefault="008A261E" w:rsidP="008A261E">
      <w:pPr>
        <w:pStyle w:val="af5"/>
        <w:spacing w:before="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61E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Устный опрос</w:t>
      </w:r>
      <w:r w:rsidRPr="008A26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3C73ECE4" w14:textId="7C43AF8F" w:rsidR="008A261E" w:rsidRDefault="008A261E" w:rsidP="00C70D13">
      <w:pPr>
        <w:pStyle w:val="af5"/>
        <w:spacing w:before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lang w:val="ru-RU"/>
        </w:rPr>
        <w:sectPr w:rsidR="008A261E" w:rsidSect="001A6F2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A26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</w:t>
      </w:r>
      <w:r w:rsidRPr="005C599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Критерии оценки устного опроса приведены в таблице 1.</w:t>
      </w:r>
    </w:p>
    <w:p w14:paraId="2C4F80F6" w14:textId="386CAE9F" w:rsidR="008A261E" w:rsidRPr="008A261E" w:rsidRDefault="008A261E" w:rsidP="008A261E">
      <w:pPr>
        <w:pStyle w:val="af5"/>
        <w:rPr>
          <w:rFonts w:ascii="Times New Roman" w:hAnsi="Times New Roman" w:cs="Times New Roman"/>
          <w:sz w:val="28"/>
          <w:lang w:val="ru-RU"/>
        </w:rPr>
      </w:pPr>
      <w:r w:rsidRPr="008A261E">
        <w:rPr>
          <w:rFonts w:ascii="Times New Roman" w:hAnsi="Times New Roman" w:cs="Times New Roman"/>
          <w:sz w:val="28"/>
          <w:lang w:val="ru-RU"/>
        </w:rPr>
        <w:lastRenderedPageBreak/>
        <w:t>Таблица 1 – Критерии</w:t>
      </w:r>
      <w:r w:rsidRPr="008A261E">
        <w:rPr>
          <w:rFonts w:ascii="Times New Roman" w:hAnsi="Times New Roman" w:cs="Times New Roman"/>
          <w:spacing w:val="40"/>
          <w:sz w:val="28"/>
          <w:lang w:val="ru-RU"/>
        </w:rPr>
        <w:t xml:space="preserve"> </w:t>
      </w:r>
      <w:r w:rsidRPr="008A261E">
        <w:rPr>
          <w:rFonts w:ascii="Times New Roman" w:hAnsi="Times New Roman" w:cs="Times New Roman"/>
          <w:sz w:val="28"/>
          <w:lang w:val="ru-RU"/>
        </w:rPr>
        <w:t>оценки устного опроса обучающегося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247"/>
        <w:gridCol w:w="3105"/>
        <w:gridCol w:w="2978"/>
        <w:gridCol w:w="3117"/>
        <w:gridCol w:w="3339"/>
      </w:tblGrid>
      <w:tr w:rsidR="008B553E" w:rsidRPr="008B553E" w14:paraId="2B4FBCDA" w14:textId="77777777" w:rsidTr="0092236A">
        <w:tc>
          <w:tcPr>
            <w:tcW w:w="760" w:type="pct"/>
          </w:tcPr>
          <w:p w14:paraId="4B8A7320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Критерии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оценки</w:t>
            </w:r>
            <w:proofErr w:type="spellEnd"/>
          </w:p>
        </w:tc>
        <w:tc>
          <w:tcPr>
            <w:tcW w:w="1050" w:type="pct"/>
          </w:tcPr>
          <w:p w14:paraId="196F6C77" w14:textId="77777777" w:rsidR="008B553E" w:rsidRPr="008B553E" w:rsidRDefault="008B553E" w:rsidP="0092236A">
            <w:pPr>
              <w:pStyle w:val="af5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</w:rPr>
              <w:t xml:space="preserve">5-4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балла</w:t>
            </w:r>
            <w:proofErr w:type="spellEnd"/>
          </w:p>
        </w:tc>
        <w:tc>
          <w:tcPr>
            <w:tcW w:w="1007" w:type="pct"/>
          </w:tcPr>
          <w:p w14:paraId="62A0E2E7" w14:textId="77777777" w:rsidR="008B553E" w:rsidRPr="008B553E" w:rsidRDefault="008B553E" w:rsidP="0092236A">
            <w:pPr>
              <w:pStyle w:val="af5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</w:rPr>
              <w:t xml:space="preserve">3-2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балла</w:t>
            </w:r>
            <w:proofErr w:type="spellEnd"/>
          </w:p>
        </w:tc>
        <w:tc>
          <w:tcPr>
            <w:tcW w:w="1054" w:type="pct"/>
          </w:tcPr>
          <w:p w14:paraId="512D914F" w14:textId="77777777" w:rsidR="008B553E" w:rsidRPr="008B553E" w:rsidRDefault="008B553E" w:rsidP="0092236A">
            <w:pPr>
              <w:pStyle w:val="af5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</w:rPr>
              <w:t xml:space="preserve">1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балл</w:t>
            </w:r>
            <w:proofErr w:type="spellEnd"/>
          </w:p>
        </w:tc>
        <w:tc>
          <w:tcPr>
            <w:tcW w:w="1129" w:type="pct"/>
          </w:tcPr>
          <w:p w14:paraId="5C2C51EC" w14:textId="77777777" w:rsidR="008B553E" w:rsidRPr="008B553E" w:rsidRDefault="008B553E" w:rsidP="0092236A">
            <w:pPr>
              <w:pStyle w:val="af5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</w:rPr>
              <w:t xml:space="preserve">0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баллов</w:t>
            </w:r>
            <w:proofErr w:type="spellEnd"/>
          </w:p>
        </w:tc>
      </w:tr>
      <w:tr w:rsidR="008B553E" w:rsidRPr="008B553E" w14:paraId="06F3BCA6" w14:textId="77777777" w:rsidTr="0092236A">
        <w:tc>
          <w:tcPr>
            <w:tcW w:w="760" w:type="pct"/>
          </w:tcPr>
          <w:p w14:paraId="2D0CC32D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Полнота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и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глубина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знаний</w:t>
            </w:r>
            <w:proofErr w:type="spellEnd"/>
          </w:p>
        </w:tc>
        <w:tc>
          <w:tcPr>
            <w:tcW w:w="1050" w:type="pct"/>
          </w:tcPr>
          <w:p w14:paraId="5DA84FDD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 xml:space="preserve">Студент демонстрирует полное, глубокое и систематическое знание учебного материала в объеме, предусмотренном программой.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Он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свободно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оперирует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понятиями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законами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и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теориями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007" w:type="pct"/>
          </w:tcPr>
          <w:p w14:paraId="1D0CCC2C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14:paraId="0F016344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14:paraId="4349F2C8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8B553E" w:rsidRPr="008B553E" w14:paraId="4FB92EAB" w14:textId="77777777" w:rsidTr="0092236A">
        <w:tc>
          <w:tcPr>
            <w:tcW w:w="760" w:type="pct"/>
          </w:tcPr>
          <w:p w14:paraId="4F98E58D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Правильность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и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точность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ответа</w:t>
            </w:r>
            <w:proofErr w:type="spellEnd"/>
          </w:p>
        </w:tc>
        <w:tc>
          <w:tcPr>
            <w:tcW w:w="1050" w:type="pct"/>
          </w:tcPr>
          <w:p w14:paraId="37AB235F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 xml:space="preserve">Ответы точные, логичные, последовательные, без фактических ошибок.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Студент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отвечает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уверенно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и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без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затруднений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007" w:type="pct"/>
          </w:tcPr>
          <w:p w14:paraId="3B78C27D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14:paraId="22C9FA1F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14:paraId="398D4064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Ответы содержат существенные неточности и ошибки. 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14:paraId="7AEC20F4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8B553E" w:rsidRPr="008B553E" w14:paraId="0396C0AB" w14:textId="77777777" w:rsidTr="0092236A">
        <w:tc>
          <w:tcPr>
            <w:tcW w:w="760" w:type="pct"/>
          </w:tcPr>
          <w:p w14:paraId="0E40440B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Понимание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учебного</w:t>
            </w:r>
            <w:proofErr w:type="spellEnd"/>
            <w:r w:rsidRPr="008B553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szCs w:val="20"/>
              </w:rPr>
              <w:t>материала</w:t>
            </w:r>
            <w:proofErr w:type="spellEnd"/>
          </w:p>
        </w:tc>
        <w:tc>
          <w:tcPr>
            <w:tcW w:w="1050" w:type="pct"/>
          </w:tcPr>
          <w:p w14:paraId="527F1F61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 xml:space="preserve">Студент понимает взаимосвязь между различными разделами дисциплины, а также связь теории с практикой. Обучающийся </w:t>
            </w:r>
            <w:r w:rsidRPr="008B553E">
              <w:rPr>
                <w:rFonts w:ascii="Times New Roman" w:hAnsi="Times New Roman" w:cs="Times New Roman"/>
                <w:color w:val="292929"/>
                <w:szCs w:val="20"/>
                <w:lang w:val="ru-RU"/>
              </w:rPr>
              <w:t xml:space="preserve">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</w:t>
            </w:r>
            <w:proofErr w:type="spellStart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Может</w:t>
            </w:r>
            <w:proofErr w:type="spellEnd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отвечать</w:t>
            </w:r>
            <w:proofErr w:type="spellEnd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на</w:t>
            </w:r>
            <w:proofErr w:type="spellEnd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нестандартные</w:t>
            </w:r>
            <w:proofErr w:type="spellEnd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 xml:space="preserve"> </w:t>
            </w:r>
            <w:proofErr w:type="spellStart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вопросы</w:t>
            </w:r>
            <w:proofErr w:type="spellEnd"/>
            <w:r w:rsidRPr="008B553E">
              <w:rPr>
                <w:rFonts w:ascii="Times New Roman" w:hAnsi="Times New Roman" w:cs="Times New Roman"/>
                <w:color w:val="292929"/>
                <w:szCs w:val="20"/>
              </w:rPr>
              <w:t>.</w:t>
            </w:r>
          </w:p>
        </w:tc>
        <w:tc>
          <w:tcPr>
            <w:tcW w:w="1007" w:type="pct"/>
          </w:tcPr>
          <w:p w14:paraId="71E3ADB8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14:paraId="468C51BF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слабо понимает взаимосвязь между различными разделами дисциплины. 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14:paraId="1028E76E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не понимает взаимосвязи между различными разделами дисциплины.</w:t>
            </w:r>
          </w:p>
          <w:p w14:paraId="0C430EAD" w14:textId="77777777" w:rsidR="008B553E" w:rsidRPr="008B553E" w:rsidRDefault="008B553E" w:rsidP="0092236A">
            <w:pPr>
              <w:pStyle w:val="af5"/>
              <w:spacing w:after="0"/>
              <w:rPr>
                <w:rFonts w:ascii="Times New Roman" w:hAnsi="Times New Roman" w:cs="Times New Roman"/>
                <w:szCs w:val="20"/>
                <w:lang w:val="ru-RU"/>
              </w:rPr>
            </w:pPr>
            <w:r w:rsidRPr="008B553E">
              <w:rPr>
                <w:rFonts w:ascii="Times New Roman" w:hAnsi="Times New Roman" w:cs="Times New Roman"/>
                <w:szCs w:val="20"/>
                <w:lang w:val="ru-RU"/>
              </w:rPr>
              <w:t>Студент не способен ответить ни на один вопрос преподавателя.</w:t>
            </w:r>
          </w:p>
        </w:tc>
      </w:tr>
    </w:tbl>
    <w:p w14:paraId="17DC3D3C" w14:textId="7725D6BF" w:rsidR="008A261E" w:rsidRDefault="008A261E" w:rsidP="008A261E">
      <w:pPr>
        <w:pStyle w:val="af5"/>
        <w:spacing w:before="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8A261E" w:rsidSect="008B553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1FFC788A" w14:textId="55213C54" w:rsidR="008B553E" w:rsidRDefault="008B553E" w:rsidP="008B553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53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Помимо основного материала,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часов,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14:paraId="771441D2" w14:textId="476C21FC" w:rsidR="00172B4D" w:rsidRDefault="00172B4D" w:rsidP="00172B4D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B4D">
        <w:rPr>
          <w:rFonts w:ascii="Times New Roman" w:hAnsi="Times New Roman" w:cs="Times New Roman"/>
          <w:b/>
          <w:sz w:val="28"/>
          <w:szCs w:val="28"/>
        </w:rPr>
        <w:t>Перечень вопросов для устного опроса (собеседования)</w:t>
      </w:r>
    </w:p>
    <w:p w14:paraId="26223931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1. Молодежь как субъект социальных отношений, ее положение в обществе.</w:t>
      </w:r>
    </w:p>
    <w:p w14:paraId="09F8E3B9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2. Проблемы современной молодежи.</w:t>
      </w:r>
    </w:p>
    <w:p w14:paraId="2C44D84C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3. Социализация как система и процесс.</w:t>
      </w:r>
    </w:p>
    <w:p w14:paraId="682A95E7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4. Факторы и механизмы социализации.</w:t>
      </w:r>
    </w:p>
    <w:p w14:paraId="44C5A4E5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5. Особенности социализации молодежи.</w:t>
      </w:r>
    </w:p>
    <w:p w14:paraId="6D53C732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6. Основные этапы становления государственной молодежной политики (социальной работы с молодежью) в</w:t>
      </w:r>
    </w:p>
    <w:p w14:paraId="420DB97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России.</w:t>
      </w:r>
    </w:p>
    <w:p w14:paraId="23918850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7. Международный уровень молодежной политики.</w:t>
      </w:r>
    </w:p>
    <w:p w14:paraId="21273CB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8. Федеральный уровень молодежной политики.</w:t>
      </w:r>
    </w:p>
    <w:p w14:paraId="79519956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9. Региональный уровень молодежной политики.</w:t>
      </w:r>
    </w:p>
    <w:p w14:paraId="4A747C6A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10. Формирование и развитие системы социальных служб для молодежи.</w:t>
      </w:r>
    </w:p>
    <w:p w14:paraId="71D5D83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11. Президентская программа «Молодежь России» и проблемы ее реализации.</w:t>
      </w:r>
    </w:p>
    <w:p w14:paraId="33D53496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12. Органы законодательной власти по делам молодежи. Государственный комитет Российской Федерации по</w:t>
      </w:r>
    </w:p>
    <w:p w14:paraId="154F40BA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молодежной политики: структура и функции.</w:t>
      </w:r>
    </w:p>
    <w:p w14:paraId="1C72D812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13. Молодежь как субъект и объект социальной работы.</w:t>
      </w:r>
    </w:p>
    <w:p w14:paraId="7CD7DC5D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14. Социальная работа с молодежью по месту жительства.</w:t>
      </w:r>
    </w:p>
    <w:p w14:paraId="002DD3F9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15. Социальная работа с молодежью в системе среднего специального образования.</w:t>
      </w:r>
    </w:p>
    <w:p w14:paraId="7929B86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16. Социальная работа с молодежью в условиях среднего образовательного учреждения.</w:t>
      </w:r>
    </w:p>
    <w:p w14:paraId="5094CD38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17. Социальные проблемы и особенности профессиональной ориентации современной молодежи.</w:t>
      </w:r>
    </w:p>
    <w:p w14:paraId="7791B83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18. Молодежь и проблемы трудоустройства.</w:t>
      </w:r>
    </w:p>
    <w:p w14:paraId="2C5595F0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19. Особенности профессиональной адаптации молодых специалистов – выпускников средних и высших</w:t>
      </w:r>
    </w:p>
    <w:p w14:paraId="6A65DE3E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 учебных заведений.</w:t>
      </w:r>
    </w:p>
    <w:p w14:paraId="610BEA5B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20. Компетентностный подход в решении задач профессиональной подготовки молодежи.</w:t>
      </w:r>
    </w:p>
    <w:p w14:paraId="212A8C3D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21. Профессиональные компетенции и профессиональная подготовка специалистов по социальной работе.</w:t>
      </w:r>
    </w:p>
    <w:p w14:paraId="7852B834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22. Социальная работа с молодежью в системе профессиональной ориентации и трудоустройства.</w:t>
      </w:r>
    </w:p>
    <w:p w14:paraId="18719E00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23. Социальная работа по профилактике безнадзорности и беспризорности несовершеннолетних, защите их прав.</w:t>
      </w:r>
    </w:p>
    <w:p w14:paraId="59C72A42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24. Девиации в молодежной среде.</w:t>
      </w:r>
    </w:p>
    <w:p w14:paraId="48AD1206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25. Факторы риска социального неблагополучия в молодежной среде.</w:t>
      </w:r>
    </w:p>
    <w:p w14:paraId="3299472C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26. Социальная профилактика отклоняющегося поведения в молодежной среде.</w:t>
      </w:r>
    </w:p>
    <w:p w14:paraId="3D4C3867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27. Социальная работа по преодолению девиаций в молодежной среде.</w:t>
      </w:r>
    </w:p>
    <w:p w14:paraId="301CA3F5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28. Проблемы </w:t>
      </w:r>
      <w:proofErr w:type="spellStart"/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молодежной среде.</w:t>
      </w:r>
    </w:p>
    <w:p w14:paraId="55CAADFE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29. Социальная работа на улице.</w:t>
      </w:r>
    </w:p>
    <w:p w14:paraId="5B81C7C2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30. Молодая семья как объект социальной работы.</w:t>
      </w:r>
    </w:p>
    <w:p w14:paraId="1CD93931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31. Трудности и социальные проблемы в молодой семье.</w:t>
      </w:r>
    </w:p>
    <w:p w14:paraId="5473CCDD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32. Социальная работа с молодой семьей.</w:t>
      </w:r>
    </w:p>
    <w:p w14:paraId="79871FBC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33. Развитие молодежного и детского движения в России.</w:t>
      </w:r>
    </w:p>
    <w:p w14:paraId="4FD96D40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34. Понятие, типологии и основные характеристики детских объединений в России.</w:t>
      </w:r>
    </w:p>
    <w:p w14:paraId="63411720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35. Понятие, типологии и основные характеристики неформальных молодежных объединений (НМО).</w:t>
      </w:r>
    </w:p>
    <w:p w14:paraId="53210F86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36. Досуговая деятельность в системе профилактике девиаций в молодежной среде.</w:t>
      </w:r>
    </w:p>
    <w:p w14:paraId="365D6CE9" w14:textId="77777777" w:rsidR="00F2531D" w:rsidRPr="00F2531D" w:rsidRDefault="00F2531D" w:rsidP="00F2531D">
      <w:pPr>
        <w:spacing w:after="0" w:line="360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37.   Опыт социальной работы с молодежью в других странах.</w:t>
      </w:r>
    </w:p>
    <w:p w14:paraId="0FEE1D87" w14:textId="4B2F2EAE" w:rsidR="00C51D99" w:rsidRPr="00C51D99" w:rsidRDefault="00F2531D" w:rsidP="00F2531D">
      <w:pPr>
        <w:spacing w:after="0" w:line="360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F2531D">
        <w:rPr>
          <w:rFonts w:ascii="Times New Roman" w:eastAsia="Times New Roman" w:hAnsi="Times New Roman" w:cs="Times New Roman"/>
          <w:color w:val="000000"/>
          <w:sz w:val="28"/>
          <w:szCs w:val="28"/>
        </w:rPr>
        <w:t>38.   Международные образовательные программы в контексте социальной работы с молодежью.</w:t>
      </w:r>
    </w:p>
    <w:p w14:paraId="32993B07" w14:textId="77777777" w:rsidR="00C51D99" w:rsidRDefault="00C51D99" w:rsidP="00C51D99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A2D043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 w:rsidRPr="00F6179E">
        <w:rPr>
          <w:rFonts w:ascii="Times New Roman" w:hAnsi="Times New Roman" w:cs="Times New Roman"/>
          <w:b/>
          <w:i/>
          <w:iCs/>
          <w:sz w:val="28"/>
          <w:szCs w:val="28"/>
        </w:rPr>
        <w:t>Практикоориентированные</w:t>
      </w:r>
      <w:proofErr w:type="spellEnd"/>
      <w:r w:rsidRPr="00F6179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задачи</w:t>
      </w:r>
    </w:p>
    <w:p w14:paraId="2A1C8258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 xml:space="preserve">Одним из видов практических заданий является </w:t>
      </w:r>
      <w:proofErr w:type="spellStart"/>
      <w:r w:rsidRPr="00F6179E">
        <w:rPr>
          <w:rFonts w:ascii="Times New Roman" w:hAnsi="Times New Roman" w:cs="Times New Roman"/>
          <w:bCs/>
          <w:sz w:val="28"/>
          <w:szCs w:val="28"/>
        </w:rPr>
        <w:t>практикоориентированные</w:t>
      </w:r>
      <w:proofErr w:type="spellEnd"/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14:paraId="22C121F1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 xml:space="preserve">Цель выполнения </w:t>
      </w:r>
      <w:proofErr w:type="spellStart"/>
      <w:r w:rsidRPr="00F6179E">
        <w:rPr>
          <w:rFonts w:ascii="Times New Roman" w:hAnsi="Times New Roman" w:cs="Times New Roman"/>
          <w:bCs/>
          <w:sz w:val="28"/>
          <w:szCs w:val="28"/>
        </w:rPr>
        <w:t>практикоориентированных</w:t>
      </w:r>
      <w:proofErr w:type="spellEnd"/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задач заключается в том, чтобы оценить способность студентов 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14:paraId="663FE853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1.</w:t>
      </w:r>
      <w:r w:rsidRPr="00F6179E">
        <w:rPr>
          <w:rFonts w:ascii="Times New Roman" w:hAnsi="Times New Roman" w:cs="Times New Roman"/>
          <w:bCs/>
          <w:sz w:val="28"/>
          <w:szCs w:val="28"/>
        </w:rPr>
        <w:tab/>
        <w:t>Анализ ситуации: необходимо понять контекст задачи, выявить ключевые факторы и элементы проблемы.</w:t>
      </w:r>
    </w:p>
    <w:p w14:paraId="3CC0A6D2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2.</w:t>
      </w:r>
      <w:r w:rsidRPr="00F6179E">
        <w:rPr>
          <w:rFonts w:ascii="Times New Roman" w:hAnsi="Times New Roman" w:cs="Times New Roman"/>
          <w:bCs/>
          <w:sz w:val="28"/>
          <w:szCs w:val="28"/>
        </w:rPr>
        <w:tab/>
        <w:t>Принятие решений: оценить различные варианты решения, взвесить их преимущества и недостатки.</w:t>
      </w:r>
    </w:p>
    <w:p w14:paraId="45CCAAFE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3.</w:t>
      </w:r>
      <w:r w:rsidRPr="00F6179E">
        <w:rPr>
          <w:rFonts w:ascii="Times New Roman" w:hAnsi="Times New Roman" w:cs="Times New Roman"/>
          <w:bCs/>
          <w:sz w:val="28"/>
          <w:szCs w:val="28"/>
        </w:rPr>
        <w:tab/>
        <w:t>Применение теоретических знаний: использовать полученные знания и навыки для практического решения проблемы.</w:t>
      </w:r>
    </w:p>
    <w:p w14:paraId="57C8B0E8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4.</w:t>
      </w:r>
      <w:r w:rsidRPr="00F6179E">
        <w:rPr>
          <w:rFonts w:ascii="Times New Roman" w:hAnsi="Times New Roman" w:cs="Times New Roman"/>
          <w:bCs/>
          <w:sz w:val="28"/>
          <w:szCs w:val="28"/>
        </w:rPr>
        <w:tab/>
        <w:t>Критическое мышление: проявить способности к логическому мышлению, обосновать свои идеи и аргументы.</w:t>
      </w:r>
    </w:p>
    <w:p w14:paraId="49379DEE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 xml:space="preserve">Процесс подготовки к выполнению </w:t>
      </w:r>
      <w:proofErr w:type="spellStart"/>
      <w:r w:rsidRPr="00F6179E">
        <w:rPr>
          <w:rFonts w:ascii="Times New Roman" w:hAnsi="Times New Roman" w:cs="Times New Roman"/>
          <w:bCs/>
          <w:sz w:val="28"/>
          <w:szCs w:val="28"/>
        </w:rPr>
        <w:t>практикоориентированных</w:t>
      </w:r>
      <w:proofErr w:type="spellEnd"/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задач можно условно разделить на следующие этапы:</w:t>
      </w:r>
    </w:p>
    <w:p w14:paraId="75B291A5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а) изучение содержания задачи (нельзя решить задачу, не уяснив ее содержание);</w:t>
      </w:r>
    </w:p>
    <w:p w14:paraId="5E8A4D24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14:paraId="7ABE54FC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lastRenderedPageBreak/>
        <w:t>в) изучение основной и дополнительной литературы;</w:t>
      </w:r>
    </w:p>
    <w:p w14:paraId="72CF51DD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г) аналитический разбор ситуативной задачи через призму законодательства и судебной практики;</w:t>
      </w:r>
    </w:p>
    <w:p w14:paraId="1684711E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д) определение собственной позиции, формулировка аргументов;</w:t>
      </w:r>
    </w:p>
    <w:p w14:paraId="71F439AD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е) оформление ответа;</w:t>
      </w:r>
    </w:p>
    <w:p w14:paraId="4155A160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>ж) представление ответа на ситуативную задачу.</w:t>
      </w:r>
    </w:p>
    <w:p w14:paraId="0D1CBFB6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79E">
        <w:rPr>
          <w:rFonts w:ascii="Times New Roman" w:hAnsi="Times New Roman" w:cs="Times New Roman"/>
          <w:b/>
          <w:sz w:val="28"/>
          <w:szCs w:val="28"/>
        </w:rPr>
        <w:t xml:space="preserve">Критерии оценки решения </w:t>
      </w:r>
      <w:proofErr w:type="spellStart"/>
      <w:r w:rsidRPr="00F6179E">
        <w:rPr>
          <w:rFonts w:ascii="Times New Roman" w:hAnsi="Times New Roman" w:cs="Times New Roman"/>
          <w:b/>
          <w:sz w:val="28"/>
          <w:szCs w:val="28"/>
        </w:rPr>
        <w:t>практикоориентированных</w:t>
      </w:r>
      <w:proofErr w:type="spellEnd"/>
      <w:r w:rsidRPr="00F6179E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14:paraId="22F368CF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/>
          <w:sz w:val="28"/>
          <w:szCs w:val="28"/>
        </w:rPr>
        <w:t>5 баллов</w:t>
      </w:r>
      <w:r w:rsidRPr="00F6179E">
        <w:rPr>
          <w:rFonts w:ascii="Times New Roman" w:hAnsi="Times New Roman" w:cs="Times New Roman"/>
          <w:bCs/>
          <w:sz w:val="28"/>
          <w:szCs w:val="28"/>
        </w:rPr>
        <w:t xml:space="preserve"> – оценка «отлично»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14:paraId="6F088FCF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/>
          <w:sz w:val="28"/>
          <w:szCs w:val="28"/>
        </w:rPr>
        <w:t>4 балла</w:t>
      </w:r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оценка «хорошо»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14:paraId="3681E466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/>
          <w:sz w:val="28"/>
          <w:szCs w:val="28"/>
        </w:rPr>
        <w:t>3 балла</w:t>
      </w:r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оценка «удовлетворительно» испытывает затруднения с комплексной оценкой предложенной ситуации. Возникают затруднения при выборе типовых методов и способов решения </w:t>
      </w:r>
      <w:proofErr w:type="spellStart"/>
      <w:r w:rsidRPr="00F6179E">
        <w:rPr>
          <w:rFonts w:ascii="Times New Roman" w:hAnsi="Times New Roman" w:cs="Times New Roman"/>
          <w:bCs/>
          <w:sz w:val="28"/>
          <w:szCs w:val="28"/>
        </w:rPr>
        <w:t>практикоориентированых</w:t>
      </w:r>
      <w:proofErr w:type="spellEnd"/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14:paraId="3023DB9F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/>
          <w:sz w:val="28"/>
          <w:szCs w:val="28"/>
        </w:rPr>
        <w:lastRenderedPageBreak/>
        <w:t>2 балла и менее</w:t>
      </w:r>
      <w:r w:rsidRPr="00F6179E">
        <w:rPr>
          <w:rFonts w:ascii="Times New Roman" w:hAnsi="Times New Roman" w:cs="Times New Roman"/>
          <w:bCs/>
          <w:sz w:val="28"/>
          <w:szCs w:val="28"/>
        </w:rPr>
        <w:t xml:space="preserve"> - оценка «неудовлетворительно» неверная оценка ситуации; выбранная тактика действий приводит к неверному ответу.</w:t>
      </w:r>
    </w:p>
    <w:p w14:paraId="6AAD2FF0" w14:textId="77777777" w:rsidR="00F6179E" w:rsidRP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 xml:space="preserve">Таким образом, выполнение </w:t>
      </w:r>
      <w:proofErr w:type="spellStart"/>
      <w:r w:rsidRPr="00F6179E">
        <w:rPr>
          <w:rFonts w:ascii="Times New Roman" w:hAnsi="Times New Roman" w:cs="Times New Roman"/>
          <w:bCs/>
          <w:sz w:val="28"/>
          <w:szCs w:val="28"/>
        </w:rPr>
        <w:t>практикоориентированной</w:t>
      </w:r>
      <w:proofErr w:type="spellEnd"/>
      <w:r w:rsidRPr="00F6179E">
        <w:rPr>
          <w:rFonts w:ascii="Times New Roman" w:hAnsi="Times New Roman" w:cs="Times New Roman"/>
          <w:bCs/>
          <w:sz w:val="28"/>
          <w:szCs w:val="28"/>
        </w:rPr>
        <w:t xml:space="preserve"> задачи помогает развивать комплекс аналитических и практических навыков, полезных в различных профессиональных и жизненных контекстах.</w:t>
      </w:r>
    </w:p>
    <w:p w14:paraId="19AFC9A7" w14:textId="6A00EC43" w:rsidR="00F6179E" w:rsidRDefault="00F6179E" w:rsidP="00F6179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79E">
        <w:rPr>
          <w:rFonts w:ascii="Times New Roman" w:hAnsi="Times New Roman" w:cs="Times New Roman"/>
          <w:bCs/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14:paraId="3E771DBE" w14:textId="79808408" w:rsidR="00EC020F" w:rsidRDefault="00F6179E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 </w:t>
      </w:r>
      <w:r w:rsidR="00C1159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14:paraId="75DEECF9" w14:textId="740BD459" w:rsidR="00F6179E" w:rsidRDefault="00F6179E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79E">
        <w:rPr>
          <w:rFonts w:ascii="Times New Roman" w:hAnsi="Times New Roman" w:cs="Times New Roman"/>
          <w:sz w:val="28"/>
          <w:szCs w:val="28"/>
        </w:rPr>
        <w:t>Значительная часть учебного времени по дисциплине «</w:t>
      </w:r>
      <w:r w:rsidR="00F2531D" w:rsidRPr="00F2531D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r w:rsidRPr="00F6179E">
        <w:rPr>
          <w:rFonts w:ascii="Times New Roman" w:hAnsi="Times New Roman" w:cs="Times New Roman"/>
          <w:sz w:val="28"/>
          <w:szCs w:val="28"/>
        </w:rPr>
        <w:t>» отводится на самостоятельную работу. 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14:paraId="60C1B315" w14:textId="77777777" w:rsidR="00C30EDC" w:rsidRDefault="00C30ED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К формам самостоятельной работы студентов относятся:</w:t>
      </w:r>
    </w:p>
    <w:p w14:paraId="391ACCAB" w14:textId="332D0265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тема;</w:t>
      </w:r>
    </w:p>
    <w:p w14:paraId="542A7DFB" w14:textId="77777777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14:paraId="7D2FF96B" w14:textId="77777777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14:paraId="34808C03" w14:textId="77777777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14:paraId="42881898" w14:textId="77777777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14:paraId="7A246053" w14:textId="77777777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рекомендуемые источники информа</w:t>
      </w:r>
      <w:r>
        <w:rPr>
          <w:rFonts w:ascii="Times New Roman" w:hAnsi="Times New Roman" w:cs="Times New Roman"/>
          <w:sz w:val="28"/>
          <w:szCs w:val="28"/>
        </w:rPr>
        <w:t>ции (литература основная, допол</w:t>
      </w:r>
      <w:r w:rsidRPr="007324E3">
        <w:rPr>
          <w:rFonts w:ascii="Times New Roman" w:hAnsi="Times New Roman" w:cs="Times New Roman"/>
          <w:sz w:val="28"/>
          <w:szCs w:val="28"/>
        </w:rPr>
        <w:t>нительная, нормативная, ресурсы Интернет и др.).</w:t>
      </w:r>
    </w:p>
    <w:p w14:paraId="60903993" w14:textId="3C2821AD"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Самостоятельная работа (СР) как вид </w:t>
      </w:r>
      <w:r>
        <w:rPr>
          <w:rFonts w:ascii="Times New Roman" w:hAnsi="Times New Roman" w:cs="Times New Roman"/>
          <w:sz w:val="28"/>
          <w:szCs w:val="28"/>
        </w:rPr>
        <w:t>деятельности студента многогран</w:t>
      </w:r>
      <w:r w:rsidRPr="007324E3">
        <w:rPr>
          <w:rFonts w:ascii="Times New Roman" w:hAnsi="Times New Roman" w:cs="Times New Roman"/>
          <w:sz w:val="28"/>
          <w:szCs w:val="28"/>
        </w:rPr>
        <w:t>на. В качестве форм СР при изучении дис</w:t>
      </w:r>
      <w:r>
        <w:rPr>
          <w:rFonts w:ascii="Times New Roman" w:hAnsi="Times New Roman" w:cs="Times New Roman"/>
          <w:sz w:val="28"/>
          <w:szCs w:val="28"/>
        </w:rPr>
        <w:t xml:space="preserve">циплины </w:t>
      </w:r>
      <w:r w:rsidR="00C30EDC">
        <w:rPr>
          <w:rFonts w:ascii="Times New Roman" w:hAnsi="Times New Roman" w:cs="Times New Roman"/>
          <w:sz w:val="28"/>
          <w:szCs w:val="28"/>
        </w:rPr>
        <w:t>«</w:t>
      </w:r>
      <w:bookmarkStart w:id="5" w:name="_Hlk200385042"/>
      <w:r w:rsidR="000A48D2" w:rsidRPr="000A48D2">
        <w:rPr>
          <w:rFonts w:ascii="Times New Roman" w:hAnsi="Times New Roman" w:cs="Times New Roman"/>
          <w:sz w:val="28"/>
          <w:szCs w:val="28"/>
        </w:rPr>
        <w:t>Организация социальной работы с молодежью</w:t>
      </w:r>
      <w:bookmarkEnd w:id="5"/>
      <w:r w:rsidR="00C30EDC">
        <w:rPr>
          <w:rFonts w:ascii="Times New Roman" w:hAnsi="Times New Roman" w:cs="Times New Roman"/>
          <w:sz w:val="28"/>
          <w:szCs w:val="28"/>
        </w:rPr>
        <w:t>»</w:t>
      </w:r>
      <w:r w:rsidR="00940F9A" w:rsidRPr="00AF7E24"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предлагаются:</w:t>
      </w:r>
    </w:p>
    <w:p w14:paraId="17FDAC20" w14:textId="55DA1663" w:rsidR="007324E3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7324E3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7324E3">
        <w:rPr>
          <w:rFonts w:ascii="Times New Roman" w:hAnsi="Times New Roman" w:cs="Times New Roman"/>
          <w:sz w:val="28"/>
          <w:szCs w:val="28"/>
        </w:rPr>
        <w:t>литературой;</w:t>
      </w:r>
    </w:p>
    <w:p w14:paraId="79C0F46E" w14:textId="77777777"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14:paraId="7A6E11A0" w14:textId="77777777"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14:paraId="6BA71617" w14:textId="77777777" w:rsid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более глубокое изучение вопросов, представленных на практических за</w:t>
      </w:r>
      <w:r w:rsidR="007324E3" w:rsidRPr="007324E3">
        <w:rPr>
          <w:rFonts w:ascii="Times New Roman" w:hAnsi="Times New Roman" w:cs="Times New Roman"/>
          <w:sz w:val="28"/>
          <w:szCs w:val="28"/>
        </w:rPr>
        <w:t>нятиях;</w:t>
      </w:r>
    </w:p>
    <w:p w14:paraId="04077103" w14:textId="77777777"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14:paraId="2C872EEC" w14:textId="77777777"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Pr="00940F9A">
        <w:rPr>
          <w:rFonts w:ascii="Times New Roman" w:hAnsi="Times New Roman" w:cs="Times New Roman"/>
          <w:sz w:val="28"/>
          <w:szCs w:val="28"/>
        </w:rPr>
        <w:t xml:space="preserve">к </w:t>
      </w:r>
      <w:r w:rsidR="00703B45" w:rsidRPr="00940F9A">
        <w:rPr>
          <w:rFonts w:ascii="Times New Roman" w:hAnsi="Times New Roman" w:cs="Times New Roman"/>
          <w:sz w:val="28"/>
          <w:szCs w:val="28"/>
        </w:rPr>
        <w:t>зачету</w:t>
      </w:r>
      <w:r w:rsidR="006D6970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>
        <w:rPr>
          <w:rFonts w:ascii="Times New Roman" w:hAnsi="Times New Roman" w:cs="Times New Roman"/>
          <w:sz w:val="28"/>
          <w:szCs w:val="28"/>
        </w:rPr>
        <w:t>.</w:t>
      </w:r>
    </w:p>
    <w:p w14:paraId="591FDB5D" w14:textId="77777777"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14:paraId="362F7180" w14:textId="77777777"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>на основании анализа текстов литературных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и применения различ</w:t>
      </w:r>
      <w:r w:rsidRPr="006D6970">
        <w:rPr>
          <w:rFonts w:ascii="Times New Roman" w:hAnsi="Times New Roman" w:cs="Times New Roman"/>
          <w:sz w:val="28"/>
          <w:szCs w:val="28"/>
        </w:rPr>
        <w:t>ных методов исследования;</w:t>
      </w:r>
    </w:p>
    <w:p w14:paraId="552218DC" w14:textId="77777777"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 xml:space="preserve">- выработка умения самостоятельно и </w:t>
      </w:r>
      <w:r>
        <w:rPr>
          <w:rFonts w:ascii="Times New Roman" w:hAnsi="Times New Roman" w:cs="Times New Roman"/>
          <w:sz w:val="28"/>
          <w:szCs w:val="28"/>
        </w:rPr>
        <w:t>критически подходить к изучаемо</w:t>
      </w:r>
      <w:r w:rsidRPr="006D6970">
        <w:rPr>
          <w:rFonts w:ascii="Times New Roman" w:hAnsi="Times New Roman" w:cs="Times New Roman"/>
          <w:sz w:val="28"/>
          <w:szCs w:val="28"/>
        </w:rPr>
        <w:t>му материалу.</w:t>
      </w:r>
    </w:p>
    <w:p w14:paraId="0739F20F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14:paraId="5507EDEF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14:paraId="2C3FC46A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В процессе самостоятельной работы также рекомендуется составлять для себя словарь наиболее важных понятий по пройденным темам – этот материал пригодится при подготовке к экзамену и будет подспорьем в процессе изучении иных юридических дисциплин.</w:t>
      </w:r>
    </w:p>
    <w:p w14:paraId="255EE123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lastRenderedPageBreak/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14:paraId="43EFD242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14:paraId="6261FFF2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14:paraId="64A4DC2D" w14:textId="77777777" w:rsidR="00C30EDC" w:rsidRPr="000D24C8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24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самостоятельной работы</w:t>
      </w:r>
    </w:p>
    <w:p w14:paraId="239F8E74" w14:textId="248416D5" w:rsidR="00C30EDC" w:rsidRPr="00C30EDC" w:rsidRDefault="00F57BA7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D24C8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8C564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Как правило, обязательным компонентом классического практического занятия является обсуждение рефератов / докладов по наиболее сложным и интересным темам (по выбору студентов или по заданию преподавателя).</w:t>
      </w:r>
    </w:p>
    <w:p w14:paraId="26297196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14:paraId="1EF73C52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Объем доклада составляет 10-12 стандартных машинописных страниц (шрифт </w:t>
      </w:r>
      <w:proofErr w:type="spellStart"/>
      <w:r w:rsidRPr="00C30EDC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  <w:r w:rsidRPr="00C30EDC">
        <w:rPr>
          <w:rFonts w:ascii="Times New Roman" w:hAnsi="Times New Roman" w:cs="Times New Roman"/>
          <w:sz w:val="28"/>
          <w:szCs w:val="28"/>
        </w:rPr>
        <w:t xml:space="preserve">, кегль 14, интервал 1,5). </w:t>
      </w:r>
    </w:p>
    <w:p w14:paraId="0DD1CB71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14:paraId="447663A0" w14:textId="541DF7B6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Процесс подготовки </w:t>
      </w:r>
      <w:r w:rsidR="000D24C8">
        <w:rPr>
          <w:rFonts w:ascii="Times New Roman" w:hAnsi="Times New Roman" w:cs="Times New Roman"/>
          <w:sz w:val="28"/>
          <w:szCs w:val="28"/>
        </w:rPr>
        <w:t>проект</w:t>
      </w:r>
      <w:r w:rsidRPr="00C30EDC">
        <w:rPr>
          <w:rFonts w:ascii="Times New Roman" w:hAnsi="Times New Roman" w:cs="Times New Roman"/>
          <w:sz w:val="28"/>
          <w:szCs w:val="28"/>
        </w:rPr>
        <w:t xml:space="preserve">а состоит из следующих стадий: </w:t>
      </w:r>
    </w:p>
    <w:p w14:paraId="0CD8C619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1) выбор темы;</w:t>
      </w:r>
    </w:p>
    <w:p w14:paraId="73345FCE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14:paraId="3B4C60EA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3) анализ исследуемой проблемы;</w:t>
      </w:r>
    </w:p>
    <w:p w14:paraId="7C2ECD3E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>4) изложение материала и оформление работы.</w:t>
      </w:r>
    </w:p>
    <w:p w14:paraId="2A84B45E" w14:textId="77777777" w:rsidR="00C30EDC" w:rsidRP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14:paraId="3A8AEFFB" w14:textId="191F5ADF" w:rsid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t xml:space="preserve">С подготовленным </w:t>
      </w:r>
      <w:r w:rsidR="000D24C8">
        <w:rPr>
          <w:rFonts w:ascii="Times New Roman" w:hAnsi="Times New Roman" w:cs="Times New Roman"/>
          <w:sz w:val="28"/>
          <w:szCs w:val="28"/>
        </w:rPr>
        <w:t>проект</w:t>
      </w:r>
      <w:r w:rsidRPr="00C30EDC">
        <w:rPr>
          <w:rFonts w:ascii="Times New Roman" w:hAnsi="Times New Roman" w:cs="Times New Roman"/>
          <w:sz w:val="28"/>
          <w:szCs w:val="28"/>
        </w:rPr>
        <w:t>ом студент имеет возможность выступить на практическом занятии. После изложения содержания студент отвечает на вопросы преподавателя и аудитории. Критерии оценки доклада приведены в таблице 2.</w:t>
      </w:r>
    </w:p>
    <w:p w14:paraId="5AA7E414" w14:textId="77777777" w:rsidR="00C30EDC" w:rsidRDefault="00C30EDC" w:rsidP="00C30EDC">
      <w:pPr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30EDC" w:rsidSect="001A6F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B17C6E" w14:textId="53861A32" w:rsidR="00C30EDC" w:rsidRPr="00C30EDC" w:rsidRDefault="00C30EDC" w:rsidP="00C30ED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EDC">
        <w:rPr>
          <w:rFonts w:ascii="Times New Roman" w:hAnsi="Times New Roman" w:cs="Times New Roman"/>
          <w:sz w:val="28"/>
          <w:szCs w:val="28"/>
        </w:rPr>
        <w:lastRenderedPageBreak/>
        <w:t xml:space="preserve">Таблица 2 – Критерии оценивания </w:t>
      </w:r>
      <w:r>
        <w:rPr>
          <w:rFonts w:ascii="Times New Roman" w:hAnsi="Times New Roman" w:cs="Times New Roman"/>
          <w:sz w:val="28"/>
          <w:szCs w:val="28"/>
        </w:rPr>
        <w:t>проектов</w:t>
      </w:r>
    </w:p>
    <w:tbl>
      <w:tblPr>
        <w:tblStyle w:val="13"/>
        <w:tblW w:w="4734" w:type="pct"/>
        <w:tblLook w:val="04A0" w:firstRow="1" w:lastRow="0" w:firstColumn="1" w:lastColumn="0" w:noHBand="0" w:noVBand="1"/>
      </w:tblPr>
      <w:tblGrid>
        <w:gridCol w:w="3043"/>
        <w:gridCol w:w="2618"/>
        <w:gridCol w:w="2951"/>
        <w:gridCol w:w="2696"/>
        <w:gridCol w:w="2691"/>
      </w:tblGrid>
      <w:tr w:rsidR="00C30EDC" w:rsidRPr="00276977" w14:paraId="5E6D99FF" w14:textId="77777777" w:rsidTr="0092236A">
        <w:tc>
          <w:tcPr>
            <w:tcW w:w="1087" w:type="pct"/>
          </w:tcPr>
          <w:p w14:paraId="06BEED29" w14:textId="77777777" w:rsidR="00C30EDC" w:rsidRPr="00276977" w:rsidRDefault="00C30EDC" w:rsidP="0092236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" w:type="pct"/>
          </w:tcPr>
          <w:p w14:paraId="659CEB39" w14:textId="77777777" w:rsidR="00C30EDC" w:rsidRPr="00276977" w:rsidRDefault="00C30EDC" w:rsidP="0092236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15-11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54" w:type="pct"/>
          </w:tcPr>
          <w:p w14:paraId="4FF8E5CA" w14:textId="77777777" w:rsidR="00C30EDC" w:rsidRPr="00276977" w:rsidRDefault="00C30EDC" w:rsidP="0092236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10-6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963" w:type="pct"/>
          </w:tcPr>
          <w:p w14:paraId="1A94486F" w14:textId="77777777" w:rsidR="00C30EDC" w:rsidRPr="00276977" w:rsidRDefault="00C30EDC" w:rsidP="0092236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-2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14:paraId="45AB79D4" w14:textId="77777777" w:rsidR="00C30EDC" w:rsidRPr="00276977" w:rsidRDefault="00C30EDC" w:rsidP="0092236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C30EDC" w:rsidRPr="00276977" w14:paraId="2E17D52B" w14:textId="77777777" w:rsidTr="0092236A">
        <w:tc>
          <w:tcPr>
            <w:tcW w:w="1087" w:type="pct"/>
          </w:tcPr>
          <w:p w14:paraId="2DB9BFA1" w14:textId="77777777" w:rsidR="00C30EDC" w:rsidRPr="00276977" w:rsidRDefault="00C30EDC" w:rsidP="00C30EDC">
            <w:pPr>
              <w:numPr>
                <w:ilvl w:val="0"/>
                <w:numId w:val="36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935" w:type="pct"/>
          </w:tcPr>
          <w:p w14:paraId="49F93DDB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14:paraId="79C6E780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14:paraId="5EAC1DBF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14:paraId="0BFE1928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C30EDC" w:rsidRPr="00276977" w14:paraId="5BA56CEE" w14:textId="77777777" w:rsidTr="0092236A">
        <w:tc>
          <w:tcPr>
            <w:tcW w:w="1087" w:type="pct"/>
          </w:tcPr>
          <w:p w14:paraId="6359B0F4" w14:textId="77777777" w:rsidR="00C30EDC" w:rsidRPr="00276977" w:rsidRDefault="00C30EDC" w:rsidP="00C30EDC">
            <w:pPr>
              <w:numPr>
                <w:ilvl w:val="0"/>
                <w:numId w:val="36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935" w:type="pct"/>
          </w:tcPr>
          <w:p w14:paraId="02E674C9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14:paraId="5E1AE4F6" w14:textId="603BD490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Тема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14:paraId="48CE9613" w14:textId="0DBE3231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проекта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раскрыта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961" w:type="pct"/>
          </w:tcPr>
          <w:p w14:paraId="3860262D" w14:textId="00B9BC08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Тема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 не раскрыта и не исследована</w:t>
            </w:r>
          </w:p>
        </w:tc>
      </w:tr>
      <w:tr w:rsidR="00C30EDC" w:rsidRPr="00276977" w14:paraId="55A035BA" w14:textId="77777777" w:rsidTr="0092236A">
        <w:tc>
          <w:tcPr>
            <w:tcW w:w="1087" w:type="pct"/>
          </w:tcPr>
          <w:p w14:paraId="7450C578" w14:textId="77777777" w:rsidR="00C30EDC" w:rsidRPr="00276977" w:rsidRDefault="00C30EDC" w:rsidP="00C30EDC">
            <w:pPr>
              <w:numPr>
                <w:ilvl w:val="0"/>
                <w:numId w:val="36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14:paraId="59B472B8" w14:textId="3D91E18B" w:rsidR="00C30EDC" w:rsidRPr="00276977" w:rsidRDefault="00F6050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Проект </w:t>
            </w:r>
            <w:r w:rsidR="00C30EDC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14:paraId="7AA1ECDC" w14:textId="77E9311B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Работа над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ом была самостоятельная, демонстрирующая серьезную заинтересованность</w:t>
            </w:r>
          </w:p>
          <w:p w14:paraId="3108A2F8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14:paraId="3360BF10" w14:textId="070E4F1A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Автор проявил незначительный интерес к теме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а, но не продемонстрировал</w:t>
            </w:r>
          </w:p>
          <w:p w14:paraId="218EA0C8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14:paraId="77BAD592" w14:textId="2A048BC4" w:rsidR="00C30EDC" w:rsidRPr="00276977" w:rsidRDefault="00F6050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="00C30EDC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шаблонный, показывающий формальное отношение автора</w:t>
            </w:r>
          </w:p>
        </w:tc>
      </w:tr>
      <w:tr w:rsidR="00C30EDC" w:rsidRPr="00276977" w14:paraId="0BA49A05" w14:textId="77777777" w:rsidTr="0092236A">
        <w:tc>
          <w:tcPr>
            <w:tcW w:w="1087" w:type="pct"/>
          </w:tcPr>
          <w:p w14:paraId="7E3A0BCA" w14:textId="7E29FEB8" w:rsidR="00C30EDC" w:rsidRPr="00276977" w:rsidRDefault="00C30EDC" w:rsidP="00C30EDC">
            <w:pPr>
              <w:numPr>
                <w:ilvl w:val="0"/>
                <w:numId w:val="36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варианта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pct"/>
          </w:tcPr>
          <w:p w14:paraId="13E341D1" w14:textId="73573476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Печатный вариант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 полностью соответствует требованиям качества. Отличается</w:t>
            </w:r>
          </w:p>
          <w:p w14:paraId="1060A51A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14:paraId="66AA966F" w14:textId="73A48A8D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Печатный вариант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 не полностью соответствует требованиям качества.</w:t>
            </w:r>
          </w:p>
          <w:p w14:paraId="3959FECF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14:paraId="4C9126E9" w14:textId="47D654FE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Печатный вариант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 не соответствует требованиям качества. Отсутствуют порядок и</w:t>
            </w:r>
          </w:p>
          <w:p w14:paraId="778E9F12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ошибки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" w:type="pct"/>
          </w:tcPr>
          <w:p w14:paraId="35795AFE" w14:textId="3A14DB64" w:rsidR="00C30EDC" w:rsidRPr="00276977" w:rsidRDefault="00F6050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Проект </w:t>
            </w:r>
            <w:r w:rsidR="00C30EDC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печатном варианте отсутствует</w:t>
            </w:r>
          </w:p>
        </w:tc>
      </w:tr>
      <w:tr w:rsidR="00C30EDC" w:rsidRPr="00276977" w14:paraId="4E89D2E7" w14:textId="77777777" w:rsidTr="0092236A">
        <w:tc>
          <w:tcPr>
            <w:tcW w:w="1087" w:type="pct"/>
          </w:tcPr>
          <w:p w14:paraId="44B559D4" w14:textId="39BF5268" w:rsidR="00C30EDC" w:rsidRPr="00276977" w:rsidRDefault="00C30EDC" w:rsidP="00C30EDC">
            <w:pPr>
              <w:numPr>
                <w:ilvl w:val="0"/>
                <w:numId w:val="36"/>
              </w:numPr>
              <w:tabs>
                <w:tab w:val="left" w:pos="178"/>
                <w:tab w:val="left" w:pos="210"/>
              </w:tabs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050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pct"/>
          </w:tcPr>
          <w:p w14:paraId="7C43F3B4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14:paraId="55E92A7D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14:paraId="6D0FDF0A" w14:textId="77777777" w:rsidR="00C30EDC" w:rsidRPr="00276977" w:rsidRDefault="00C30EDC" w:rsidP="0092236A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14:paraId="14EC767A" w14:textId="77777777" w:rsidR="00C30EDC" w:rsidRPr="00276977" w:rsidRDefault="00C30EDC" w:rsidP="0092236A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14:paraId="072BD69D" w14:textId="37D4FC42" w:rsidR="00C30EDC" w:rsidRDefault="00C30EDC" w:rsidP="00C30ED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  <w:sectPr w:rsidR="00C30EDC" w:rsidSect="00C30ED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5947D654" w14:textId="0DF54D3F" w:rsidR="00C51D99" w:rsidRPr="00C51D99" w:rsidRDefault="00C51D99" w:rsidP="00C51D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D99">
        <w:rPr>
          <w:rFonts w:ascii="Times New Roman" w:hAnsi="Times New Roman" w:cs="Times New Roman"/>
          <w:b/>
          <w:sz w:val="28"/>
          <w:szCs w:val="28"/>
        </w:rPr>
        <w:lastRenderedPageBreak/>
        <w:t>Темы проектов</w:t>
      </w:r>
    </w:p>
    <w:p w14:paraId="26F84E8E" w14:textId="2F673D20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 xml:space="preserve">Клуб здорового образа жизни "Здоровье </w:t>
      </w:r>
      <w:proofErr w:type="gramStart"/>
      <w:r w:rsidRPr="00974B5E">
        <w:rPr>
          <w:rFonts w:ascii="Times New Roman" w:hAnsi="Times New Roman" w:cs="Times New Roman"/>
          <w:bCs/>
          <w:sz w:val="28"/>
          <w:szCs w:val="28"/>
        </w:rPr>
        <w:t>- это</w:t>
      </w:r>
      <w:proofErr w:type="gramEnd"/>
      <w:r w:rsidRPr="00974B5E">
        <w:rPr>
          <w:rFonts w:ascii="Times New Roman" w:hAnsi="Times New Roman" w:cs="Times New Roman"/>
          <w:bCs/>
          <w:sz w:val="28"/>
          <w:szCs w:val="28"/>
        </w:rPr>
        <w:t xml:space="preserve"> круто!"</w:t>
      </w:r>
    </w:p>
    <w:p w14:paraId="1EEA5E2D" w14:textId="21D35E28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Создание центра планирования молодой семьи</w:t>
      </w:r>
    </w:p>
    <w:p w14:paraId="202BADDB" w14:textId="511460B8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Досуг пожилых людей</w:t>
      </w:r>
    </w:p>
    <w:p w14:paraId="46B9654D" w14:textId="714A7AB0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Центр адаптации безработных граждан</w:t>
      </w:r>
    </w:p>
    <w:p w14:paraId="51702465" w14:textId="1CE4CE94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Центр комплексной реабилитации детей и подростков - социальных сирот</w:t>
      </w:r>
    </w:p>
    <w:p w14:paraId="56312655" w14:textId="1175D2EA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Центр по профилактике безнадзорности и беспризорности округа Муром</w:t>
      </w:r>
    </w:p>
    <w:p w14:paraId="36987D72" w14:textId="5A1DFA70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Нравственное воспитание подростков и молодежи</w:t>
      </w:r>
    </w:p>
    <w:p w14:paraId="13114DD7" w14:textId="6924EB12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Центр социального обслуживания для детей-инвалидов</w:t>
      </w:r>
    </w:p>
    <w:p w14:paraId="19E3F944" w14:textId="0C280666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B5E">
        <w:rPr>
          <w:rFonts w:ascii="Times New Roman" w:hAnsi="Times New Roman" w:cs="Times New Roman"/>
          <w:bCs/>
          <w:sz w:val="28"/>
          <w:szCs w:val="28"/>
        </w:rPr>
        <w:t>Гармонично-развитая личность - главная ценность общества</w:t>
      </w:r>
    </w:p>
    <w:p w14:paraId="59DE561B" w14:textId="4E2D1701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>Социальная адаптация молодых людей в возрасте 14-18 лет</w:t>
      </w:r>
    </w:p>
    <w:p w14:paraId="419A30AF" w14:textId="3A118BCD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>Комплексный Центр по работе с подростками, злоупотребляющими алкоголем</w:t>
      </w:r>
    </w:p>
    <w:p w14:paraId="534A9279" w14:textId="51A4CB21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 xml:space="preserve">Культурно-эстетическое развитие воспитанников социального приюта с. </w:t>
      </w:r>
      <w:proofErr w:type="spellStart"/>
      <w:r w:rsidRPr="00974B5E">
        <w:rPr>
          <w:rFonts w:ascii="Times New Roman" w:hAnsi="Times New Roman" w:cs="Times New Roman"/>
          <w:bCs/>
          <w:sz w:val="28"/>
          <w:szCs w:val="28"/>
        </w:rPr>
        <w:t>Булатниково</w:t>
      </w:r>
      <w:proofErr w:type="spellEnd"/>
    </w:p>
    <w:p w14:paraId="6EE2112F" w14:textId="3CBD9FB6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>Отделения социальной адаптации и реабилитации "Школа жизни</w:t>
      </w:r>
    </w:p>
    <w:p w14:paraId="71BA211F" w14:textId="59C02E50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>Социально - педагогическое консультирование детей, воспитывающихся в условиях сиротских учреждений</w:t>
      </w:r>
    </w:p>
    <w:p w14:paraId="0C959594" w14:textId="3DE01CDD" w:rsidR="00974B5E" w:rsidRPr="00974B5E" w:rsidRDefault="00974B5E" w:rsidP="00974B5E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B5E">
        <w:rPr>
          <w:rFonts w:ascii="Times New Roman" w:hAnsi="Times New Roman" w:cs="Times New Roman"/>
          <w:bCs/>
          <w:sz w:val="28"/>
          <w:szCs w:val="28"/>
        </w:rPr>
        <w:t>Обзорные экскурсии для детей Детского дома</w:t>
      </w:r>
    </w:p>
    <w:p w14:paraId="61981738" w14:textId="163A2480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"Нас ждёт светлое будущее" (организация подростковой службы на базе Муромского Наркологического Диспансера по проблемам подростковой наркомании)</w:t>
      </w:r>
    </w:p>
    <w:p w14:paraId="22BFB1FC" w14:textId="55D8D471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"Хочу работать"</w:t>
      </w:r>
    </w:p>
    <w:p w14:paraId="2F1BE6F1" w14:textId="3BDAF812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"Здоровая молодежь - здоровое будущее!"</w:t>
      </w:r>
    </w:p>
    <w:p w14:paraId="5C776F96" w14:textId="7376BF9E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"Die </w:t>
      </w:r>
      <w:proofErr w:type="spell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Organisation</w:t>
      </w:r>
      <w:proofErr w:type="spell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der</w:t>
      </w:r>
      <w:proofErr w:type="spell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Sozialarbeiter</w:t>
      </w:r>
      <w:proofErr w:type="spell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in</w:t>
      </w:r>
      <w:proofErr w:type="spell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Murom</w:t>
      </w:r>
      <w:proofErr w:type="spell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>" "Организация социальных работников в Муроме"</w:t>
      </w:r>
    </w:p>
    <w:p w14:paraId="6D00A4A2" w14:textId="1A40D684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Фестиваль "Интернет - открытый мир творчества молодежи - за толерантность, против экстремизма"</w:t>
      </w:r>
    </w:p>
    <w:p w14:paraId="4CB8BE35" w14:textId="19E3FFD8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"Наш досуг - наше дело"</w:t>
      </w:r>
    </w:p>
    <w:p w14:paraId="6665CBB2" w14:textId="4AF00394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"Отделение социальной помощи на дому "Надежда"</w:t>
      </w:r>
    </w:p>
    <w:p w14:paraId="6A4460B3" w14:textId="597A28A9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"Социальная защита граждан пожилого возраста (Социальный салон "Валентина")</w:t>
      </w:r>
    </w:p>
    <w:p w14:paraId="5C3EA897" w14:textId="54349B16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"Отделение культурно - массовой работы с пожилыми людьми"</w:t>
      </w:r>
    </w:p>
    <w:p w14:paraId="6AD68278" w14:textId="20D702A6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"Теоретическая модель социально - педагогического сопровождения клиентов в после трудовой период: Клуб самопомощи"</w:t>
      </w:r>
    </w:p>
    <w:p w14:paraId="425818B9" w14:textId="7108515C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"Создание центра детского и юношеского досуга "Белая шхуна"</w:t>
      </w:r>
    </w:p>
    <w:p w14:paraId="48B95709" w14:textId="63CEB5A5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Создание кружка ИЗО "Умелые руки"</w:t>
      </w:r>
    </w:p>
    <w:p w14:paraId="094CC858" w14:textId="7752C362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Муниципальный центр дошкольного образования для детей из неблагополучных семей "Детство" округа Муром</w:t>
      </w:r>
    </w:p>
    <w:p w14:paraId="61AE83CD" w14:textId="5E5EA3B0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"Проведение и организация Всемирного Дня Защиты детей для учащихся из малообеспеченных семей"</w:t>
      </w:r>
    </w:p>
    <w:p w14:paraId="7F033346" w14:textId="18AEE06E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Социальная адаптация детей сирот и детей, оставшихся без попечения родителей "Они такие же, как мы"</w:t>
      </w:r>
    </w:p>
    <w:p w14:paraId="38D30289" w14:textId="09485A76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Благотворительный проект: "</w:t>
      </w:r>
      <w:proofErr w:type="gramStart"/>
      <w:r w:rsidR="00974B5E" w:rsidRPr="002C5ED5">
        <w:rPr>
          <w:rFonts w:ascii="Times New Roman" w:hAnsi="Times New Roman" w:cs="Times New Roman"/>
          <w:bCs/>
          <w:sz w:val="28"/>
          <w:szCs w:val="28"/>
        </w:rPr>
        <w:t>Социальная реабилитация несовершеннолетних</w:t>
      </w:r>
      <w:proofErr w:type="gramEnd"/>
      <w:r w:rsidR="00974B5E" w:rsidRPr="002C5ED5">
        <w:rPr>
          <w:rFonts w:ascii="Times New Roman" w:hAnsi="Times New Roman" w:cs="Times New Roman"/>
          <w:bCs/>
          <w:sz w:val="28"/>
          <w:szCs w:val="28"/>
        </w:rPr>
        <w:t xml:space="preserve"> отбывших наказание"</w:t>
      </w:r>
    </w:p>
    <w:p w14:paraId="12151039" w14:textId="69EACB0D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"По создание центра, осуществляющего помощь женщинам - матерям разной возрастной категории"</w:t>
      </w:r>
    </w:p>
    <w:p w14:paraId="4D1C1500" w14:textId="43D49B07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Центр социально - досуговой деятельности для лиц с ограниченными возможностями</w:t>
      </w:r>
    </w:p>
    <w:p w14:paraId="495E86FA" w14:textId="2B2A1F23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"Модель Комплексного Центра социальной адаптации граждан без определенного места жительства"</w:t>
      </w:r>
    </w:p>
    <w:p w14:paraId="4A6D06D4" w14:textId="090423A5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"Модель Центра реабилитации лиц без определённого места жительства"</w:t>
      </w:r>
    </w:p>
    <w:p w14:paraId="53ABBCF8" w14:textId="25B276DE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"Центр социальной адаптации мигрантов"</w:t>
      </w:r>
    </w:p>
    <w:p w14:paraId="7E7D5AA5" w14:textId="423E40B7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"Информационно - консультативная служба для молодых семей"</w:t>
      </w:r>
    </w:p>
    <w:p w14:paraId="2A0B6301" w14:textId="4C0584F4" w:rsidR="00974B5E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"Создание анонимного кабинета по проблемам молодой семьи"</w:t>
      </w:r>
    </w:p>
    <w:p w14:paraId="0CCC712D" w14:textId="3DAB5761" w:rsidR="000D24C8" w:rsidRPr="002C5ED5" w:rsidRDefault="002C5ED5" w:rsidP="002C5ED5">
      <w:pPr>
        <w:pStyle w:val="af0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B5E" w:rsidRPr="002C5ED5">
        <w:rPr>
          <w:rFonts w:ascii="Times New Roman" w:hAnsi="Times New Roman" w:cs="Times New Roman"/>
          <w:bCs/>
          <w:sz w:val="28"/>
          <w:szCs w:val="28"/>
        </w:rPr>
        <w:t>"Центр помощи конфликтным семьям"</w:t>
      </w:r>
    </w:p>
    <w:p w14:paraId="53223EE8" w14:textId="77777777" w:rsidR="00974B5E" w:rsidRDefault="00974B5E" w:rsidP="00974B5E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DA7B05" w14:textId="1937CD52" w:rsidR="007C7E2B" w:rsidRP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E2B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7C7E2B">
        <w:rPr>
          <w:rFonts w:ascii="Times New Roman" w:hAnsi="Times New Roman" w:cs="Times New Roman"/>
          <w:b/>
          <w:sz w:val="28"/>
          <w:szCs w:val="28"/>
        </w:rPr>
        <w:tab/>
        <w:t>ТЕКУЩИЙ КОНТРОЛЬ И ПРОМЕЖУТОЧНАЯ АТТЕСТАЦИЯ</w:t>
      </w:r>
    </w:p>
    <w:p w14:paraId="09AE601D" w14:textId="77777777" w:rsidR="007C7E2B" w:rsidRP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дисциплины, дисциплинарное тестирование), промежуточная аттестация (оценивается уровень и качество подготовки по дисциплине в целом). </w:t>
      </w:r>
    </w:p>
    <w:p w14:paraId="01A9DE3A" w14:textId="77777777" w:rsidR="007C7E2B" w:rsidRP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6CBF188E" w14:textId="77777777" w:rsidR="007C7E2B" w:rsidRP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7A1DF658" w14:textId="77777777" w:rsidR="007C7E2B" w:rsidRP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>Текущий контроль для обучающихся очной формы обучения осуществляется 3 раза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4).</w:t>
      </w:r>
    </w:p>
    <w:p w14:paraId="2D4E2950" w14:textId="6205F248" w:rsid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>Выполнение всех форм работ, предусмотренных учебным планом и рабочей программой в течении семестра, является допуском к промежуточной аттестации.</w:t>
      </w:r>
    </w:p>
    <w:p w14:paraId="473A69BE" w14:textId="013CEC09" w:rsid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E2B">
        <w:rPr>
          <w:rFonts w:ascii="Times New Roman" w:hAnsi="Times New Roman" w:cs="Times New Roman"/>
          <w:bCs/>
          <w:sz w:val="28"/>
          <w:szCs w:val="28"/>
        </w:rPr>
        <w:t>Таблица 4 – Распределение баллов по дисциплине (очная, 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7C7E2B" w:rsidRPr="007C7E2B" w14:paraId="6683AA48" w14:textId="77777777" w:rsidTr="0092236A">
        <w:trPr>
          <w:cantSplit/>
        </w:trPr>
        <w:tc>
          <w:tcPr>
            <w:tcW w:w="2268" w:type="dxa"/>
            <w:vMerge w:val="restart"/>
          </w:tcPr>
          <w:p w14:paraId="2E53A88A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14:paraId="5A75712D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Количество баллов</w:t>
            </w:r>
          </w:p>
        </w:tc>
      </w:tr>
      <w:tr w:rsidR="007C7E2B" w:rsidRPr="007C7E2B" w14:paraId="2454E828" w14:textId="77777777" w:rsidTr="0092236A">
        <w:trPr>
          <w:cantSplit/>
        </w:trPr>
        <w:tc>
          <w:tcPr>
            <w:tcW w:w="2268" w:type="dxa"/>
            <w:vMerge/>
          </w:tcPr>
          <w:p w14:paraId="64286B50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14:paraId="7DA9D01F" w14:textId="77777777" w:rsidR="007C7E2B" w:rsidRPr="007C7E2B" w:rsidRDefault="007C7E2B" w:rsidP="0092236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2B">
              <w:rPr>
                <w:rFonts w:ascii="Times New Roman" w:hAnsi="Times New Roman" w:cs="Times New Roman"/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14:paraId="76A24353" w14:textId="77777777" w:rsidR="007C7E2B" w:rsidRPr="007C7E2B" w:rsidRDefault="007C7E2B" w:rsidP="0092236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2B">
              <w:rPr>
                <w:rFonts w:ascii="Times New Roman" w:hAnsi="Times New Roman" w:cs="Times New Roman"/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14:paraId="49FDAFFA" w14:textId="77777777" w:rsidR="007C7E2B" w:rsidRPr="007C7E2B" w:rsidRDefault="007C7E2B" w:rsidP="0092236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2B">
              <w:rPr>
                <w:rFonts w:ascii="Times New Roman" w:hAnsi="Times New Roman" w:cs="Times New Roman"/>
                <w:sz w:val="24"/>
                <w:szCs w:val="24"/>
              </w:rPr>
              <w:t>Контрольная точка 3 (дисциплинарное тестирование)</w:t>
            </w:r>
          </w:p>
        </w:tc>
      </w:tr>
      <w:tr w:rsidR="007C7E2B" w:rsidRPr="007C7E2B" w14:paraId="74F882D8" w14:textId="77777777" w:rsidTr="0092236A">
        <w:trPr>
          <w:cantSplit/>
        </w:trPr>
        <w:tc>
          <w:tcPr>
            <w:tcW w:w="2268" w:type="dxa"/>
          </w:tcPr>
          <w:p w14:paraId="685B144E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Вес контрольной точки (тематического блока)</w:t>
            </w:r>
          </w:p>
        </w:tc>
        <w:tc>
          <w:tcPr>
            <w:tcW w:w="2264" w:type="dxa"/>
          </w:tcPr>
          <w:p w14:paraId="0926E302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14:paraId="33DF8211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14:paraId="208DA4D0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0,4</w:t>
            </w:r>
          </w:p>
        </w:tc>
      </w:tr>
      <w:tr w:rsidR="007C7E2B" w:rsidRPr="007C7E2B" w14:paraId="045488BC" w14:textId="77777777" w:rsidTr="0092236A">
        <w:trPr>
          <w:cantSplit/>
        </w:trPr>
        <w:tc>
          <w:tcPr>
            <w:tcW w:w="9639" w:type="dxa"/>
            <w:gridSpan w:val="4"/>
          </w:tcPr>
          <w:p w14:paraId="7CC09D03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7C7E2B" w:rsidRPr="007C7E2B" w14:paraId="69C4546D" w14:textId="77777777" w:rsidTr="0092236A">
        <w:trPr>
          <w:cantSplit/>
        </w:trPr>
        <w:tc>
          <w:tcPr>
            <w:tcW w:w="2268" w:type="dxa"/>
          </w:tcPr>
          <w:p w14:paraId="3A0E4587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lastRenderedPageBreak/>
              <w:t>Активное участие на семинарских занятиях</w:t>
            </w:r>
          </w:p>
        </w:tc>
        <w:tc>
          <w:tcPr>
            <w:tcW w:w="2264" w:type="dxa"/>
          </w:tcPr>
          <w:p w14:paraId="508E0C7B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30</w:t>
            </w:r>
          </w:p>
        </w:tc>
        <w:tc>
          <w:tcPr>
            <w:tcW w:w="2554" w:type="dxa"/>
          </w:tcPr>
          <w:p w14:paraId="7481AC9D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30</w:t>
            </w:r>
          </w:p>
        </w:tc>
        <w:tc>
          <w:tcPr>
            <w:tcW w:w="2553" w:type="dxa"/>
          </w:tcPr>
          <w:p w14:paraId="2DC7EC63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</w:tr>
      <w:tr w:rsidR="007C7E2B" w:rsidRPr="007C7E2B" w14:paraId="5EC17FE8" w14:textId="77777777" w:rsidTr="0092236A">
        <w:trPr>
          <w:cantSplit/>
        </w:trPr>
        <w:tc>
          <w:tcPr>
            <w:tcW w:w="2268" w:type="dxa"/>
          </w:tcPr>
          <w:p w14:paraId="2BE7B7DC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Устный опрос (собеседование)</w:t>
            </w:r>
          </w:p>
        </w:tc>
        <w:tc>
          <w:tcPr>
            <w:tcW w:w="2264" w:type="dxa"/>
          </w:tcPr>
          <w:p w14:paraId="738539BA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20</w:t>
            </w:r>
          </w:p>
        </w:tc>
        <w:tc>
          <w:tcPr>
            <w:tcW w:w="2554" w:type="dxa"/>
          </w:tcPr>
          <w:p w14:paraId="5904875C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20</w:t>
            </w:r>
          </w:p>
        </w:tc>
        <w:tc>
          <w:tcPr>
            <w:tcW w:w="2553" w:type="dxa"/>
          </w:tcPr>
          <w:p w14:paraId="1DC9B8C1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</w:tr>
      <w:tr w:rsidR="007C7E2B" w:rsidRPr="007C7E2B" w14:paraId="2E43926A" w14:textId="77777777" w:rsidTr="0092236A">
        <w:trPr>
          <w:cantSplit/>
          <w:trHeight w:val="332"/>
        </w:trPr>
        <w:tc>
          <w:tcPr>
            <w:tcW w:w="2268" w:type="dxa"/>
          </w:tcPr>
          <w:p w14:paraId="4054BF2C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 xml:space="preserve">Решение </w:t>
            </w:r>
            <w:proofErr w:type="spellStart"/>
            <w:r w:rsidRPr="007C7E2B">
              <w:rPr>
                <w:sz w:val="24"/>
                <w:szCs w:val="24"/>
              </w:rPr>
              <w:t>практикоориентированных</w:t>
            </w:r>
            <w:proofErr w:type="spellEnd"/>
            <w:r w:rsidRPr="007C7E2B">
              <w:rPr>
                <w:sz w:val="24"/>
                <w:szCs w:val="24"/>
              </w:rPr>
              <w:t xml:space="preserve"> задач </w:t>
            </w:r>
          </w:p>
        </w:tc>
        <w:tc>
          <w:tcPr>
            <w:tcW w:w="2264" w:type="dxa"/>
          </w:tcPr>
          <w:p w14:paraId="0E36D74D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14:paraId="68EE500E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14:paraId="198213F0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</w:tr>
      <w:tr w:rsidR="007C7E2B" w:rsidRPr="007C7E2B" w14:paraId="3EB3AE58" w14:textId="77777777" w:rsidTr="0092236A">
        <w:trPr>
          <w:cantSplit/>
          <w:trHeight w:val="332"/>
        </w:trPr>
        <w:tc>
          <w:tcPr>
            <w:tcW w:w="2268" w:type="dxa"/>
          </w:tcPr>
          <w:p w14:paraId="7154B722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14:paraId="5A029041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10</w:t>
            </w:r>
          </w:p>
        </w:tc>
        <w:tc>
          <w:tcPr>
            <w:tcW w:w="2554" w:type="dxa"/>
          </w:tcPr>
          <w:p w14:paraId="2F650606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14:paraId="51A4EA0C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</w:tr>
      <w:tr w:rsidR="007C7E2B" w:rsidRPr="007C7E2B" w14:paraId="4F9F8E9F" w14:textId="77777777" w:rsidTr="0092236A">
        <w:trPr>
          <w:cantSplit/>
          <w:trHeight w:val="332"/>
        </w:trPr>
        <w:tc>
          <w:tcPr>
            <w:tcW w:w="2268" w:type="dxa"/>
          </w:tcPr>
          <w:p w14:paraId="0E343399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14:paraId="03AC2EF5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14:paraId="7F920D38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14:paraId="21122198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</w:tr>
      <w:tr w:rsidR="007C7E2B" w:rsidRPr="007C7E2B" w14:paraId="471C762A" w14:textId="77777777" w:rsidTr="0092236A">
        <w:trPr>
          <w:cantSplit/>
          <w:trHeight w:val="332"/>
        </w:trPr>
        <w:tc>
          <w:tcPr>
            <w:tcW w:w="2268" w:type="dxa"/>
          </w:tcPr>
          <w:p w14:paraId="372F51C3" w14:textId="77777777" w:rsidR="007C7E2B" w:rsidRPr="007C7E2B" w:rsidRDefault="007C7E2B" w:rsidP="0092236A">
            <w:pPr>
              <w:pStyle w:val="11"/>
              <w:contextualSpacing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2264" w:type="dxa"/>
          </w:tcPr>
          <w:p w14:paraId="2D60842D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14:paraId="6ABB801F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14:paraId="362F13EF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  <w:r w:rsidRPr="007C7E2B">
              <w:rPr>
                <w:sz w:val="24"/>
                <w:szCs w:val="24"/>
              </w:rPr>
              <w:t>100</w:t>
            </w:r>
          </w:p>
        </w:tc>
      </w:tr>
      <w:tr w:rsidR="007C7E2B" w:rsidRPr="007C7E2B" w14:paraId="2BB19F7B" w14:textId="77777777" w:rsidTr="0092236A">
        <w:trPr>
          <w:cantSplit/>
          <w:trHeight w:val="332"/>
        </w:trPr>
        <w:tc>
          <w:tcPr>
            <w:tcW w:w="9639" w:type="dxa"/>
            <w:gridSpan w:val="4"/>
          </w:tcPr>
          <w:p w14:paraId="29EE07E5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b/>
                <w:sz w:val="24"/>
                <w:szCs w:val="24"/>
              </w:rPr>
            </w:pPr>
            <w:r w:rsidRPr="007C7E2B">
              <w:rPr>
                <w:b/>
                <w:sz w:val="24"/>
                <w:szCs w:val="24"/>
              </w:rPr>
              <w:t xml:space="preserve">Контрольная точка=сумма баллов за контрольную </w:t>
            </w:r>
            <w:proofErr w:type="spellStart"/>
            <w:r w:rsidRPr="007C7E2B">
              <w:rPr>
                <w:b/>
                <w:sz w:val="24"/>
                <w:szCs w:val="24"/>
              </w:rPr>
              <w:t>точку×вес</w:t>
            </w:r>
            <w:proofErr w:type="spellEnd"/>
            <w:r w:rsidRPr="007C7E2B">
              <w:rPr>
                <w:b/>
                <w:sz w:val="24"/>
                <w:szCs w:val="24"/>
              </w:rPr>
              <w:t xml:space="preserve"> контрольной точки (КТ</w:t>
            </w:r>
            <w:r w:rsidRPr="007C7E2B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7C7E2B">
              <w:rPr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7C7E2B">
              <w:rPr>
                <w:b/>
                <w:sz w:val="24"/>
                <w:szCs w:val="24"/>
                <w:lang w:val="en-US"/>
              </w:rPr>
              <w:t>X</w:t>
            </w:r>
            <w:r w:rsidRPr="007C7E2B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7C7E2B">
              <w:rPr>
                <w:b/>
                <w:sz w:val="24"/>
                <w:szCs w:val="24"/>
              </w:rPr>
              <w:t>×</w:t>
            </w:r>
            <w:proofErr w:type="spellStart"/>
            <w:proofErr w:type="gramStart"/>
            <w:r w:rsidRPr="007C7E2B">
              <w:rPr>
                <w:b/>
                <w:sz w:val="24"/>
                <w:szCs w:val="24"/>
                <w:lang w:val="en-US"/>
              </w:rPr>
              <w:t>V</w:t>
            </w:r>
            <w:r w:rsidRPr="007C7E2B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7C7E2B">
              <w:rPr>
                <w:b/>
                <w:sz w:val="24"/>
                <w:szCs w:val="24"/>
              </w:rPr>
              <w:t xml:space="preserve">)   </w:t>
            </w:r>
            <w:proofErr w:type="gramEnd"/>
            <w:r w:rsidRPr="007C7E2B">
              <w:rPr>
                <w:b/>
                <w:sz w:val="24"/>
                <w:szCs w:val="24"/>
              </w:rPr>
              <w:t xml:space="preserve">       </w:t>
            </w:r>
            <w:r w:rsidRPr="007C7E2B">
              <w:rPr>
                <w:rFonts w:eastAsia="SimSun"/>
                <w:b/>
                <w:sz w:val="24"/>
                <w:szCs w:val="24"/>
              </w:rPr>
              <w:t>∑КТ</w:t>
            </w:r>
            <w:proofErr w:type="spellStart"/>
            <w:r w:rsidRPr="007C7E2B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7C7E2B">
              <w:rPr>
                <w:rFonts w:eastAsia="SimSun"/>
                <w:b/>
                <w:sz w:val="24"/>
                <w:szCs w:val="24"/>
              </w:rPr>
              <w:t>=</w:t>
            </w:r>
            <w:r w:rsidRPr="007C7E2B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7C7E2B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7C7E2B" w:rsidRPr="007C7E2B" w14:paraId="26EDE011" w14:textId="77777777" w:rsidTr="0092236A">
        <w:trPr>
          <w:cantSplit/>
          <w:trHeight w:val="332"/>
        </w:trPr>
        <w:tc>
          <w:tcPr>
            <w:tcW w:w="9639" w:type="dxa"/>
            <w:gridSpan w:val="4"/>
          </w:tcPr>
          <w:p w14:paraId="583FE981" w14:textId="77777777" w:rsidR="007C7E2B" w:rsidRPr="007C7E2B" w:rsidRDefault="007C7E2B" w:rsidP="0092236A">
            <w:pPr>
              <w:pStyle w:val="11"/>
              <w:contextualSpacing/>
              <w:jc w:val="center"/>
              <w:rPr>
                <w:i/>
                <w:sz w:val="24"/>
                <w:szCs w:val="24"/>
              </w:rPr>
            </w:pPr>
            <w:r w:rsidRPr="007C7E2B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14:paraId="272972CB" w14:textId="7C258A58" w:rsidR="007C7E2B" w:rsidRDefault="007C7E2B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2B54ED" w14:textId="77777777" w:rsidR="003D3EC9" w:rsidRPr="003D3EC9" w:rsidRDefault="003D3EC9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EC9">
        <w:rPr>
          <w:rFonts w:ascii="Times New Roman" w:hAnsi="Times New Roman" w:cs="Times New Roman"/>
          <w:bCs/>
          <w:sz w:val="28"/>
          <w:szCs w:val="28"/>
        </w:rPr>
        <w:t>При обучении по заочной форме обучения текущий контроль не предусмотрен. Обязательным является итоговое дисциплинарное тестирование на платформе СКИФ.ТЕСТ.</w:t>
      </w:r>
    </w:p>
    <w:p w14:paraId="31660A40" w14:textId="77777777" w:rsidR="003D3EC9" w:rsidRPr="003D3EC9" w:rsidRDefault="003D3EC9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EC9">
        <w:rPr>
          <w:rFonts w:ascii="Times New Roman" w:hAnsi="Times New Roman" w:cs="Times New Roman"/>
          <w:bCs/>
          <w:sz w:val="28"/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14:paraId="32A4005C" w14:textId="77777777" w:rsidR="003D3EC9" w:rsidRPr="003D3EC9" w:rsidRDefault="003D3EC9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EC9">
        <w:rPr>
          <w:rFonts w:ascii="Times New Roman" w:hAnsi="Times New Roman" w:cs="Times New Roman"/>
          <w:bCs/>
          <w:sz w:val="28"/>
          <w:szCs w:val="28"/>
        </w:rPr>
        <w:t xml:space="preserve">Для успешного прохождения тестирования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14:paraId="5D8BA3B3" w14:textId="2B5C6AF0" w:rsidR="003D3EC9" w:rsidRPr="006035A7" w:rsidRDefault="003D3EC9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EC9">
        <w:rPr>
          <w:rFonts w:ascii="Times New Roman" w:hAnsi="Times New Roman" w:cs="Times New Roman"/>
          <w:bCs/>
          <w:sz w:val="28"/>
          <w:szCs w:val="28"/>
        </w:rPr>
        <w:t xml:space="preserve">Тестовое задание размещено на сайте СКИФ.ТЕСТ </w:t>
      </w:r>
      <w:hyperlink r:id="rId10" w:history="1">
        <w:r w:rsidR="006035A7" w:rsidRPr="003B4ED5">
          <w:rPr>
            <w:rStyle w:val="af"/>
            <w:rFonts w:ascii="Times New Roman" w:hAnsi="Times New Roman" w:cs="Times New Roman"/>
            <w:sz w:val="28"/>
            <w:szCs w:val="28"/>
          </w:rPr>
          <w:t>https://skif.donstu.ru/test/mod/quiz/view.php?id=90177</w:t>
        </w:r>
      </w:hyperlink>
      <w:r w:rsidR="006035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393F70" w14:textId="2AEAD097" w:rsidR="007C7E2B" w:rsidRDefault="003D3EC9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EC9">
        <w:rPr>
          <w:rFonts w:ascii="Times New Roman" w:hAnsi="Times New Roman" w:cs="Times New Roman"/>
          <w:bCs/>
          <w:sz w:val="28"/>
          <w:szCs w:val="28"/>
        </w:rPr>
        <w:t>Промежуточная аттестация является результатом оценки знаний, умений, навыков и приобретенных компетенций обучающихся по всему объёму учебной дисциплины.</w:t>
      </w:r>
    </w:p>
    <w:p w14:paraId="0D50FA24" w14:textId="240FED15" w:rsidR="000D24C8" w:rsidRDefault="000D24C8" w:rsidP="003D3EC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 xml:space="preserve">Промежуточная аттестация по дисциплине проводится в форме экзамена. Весовое распределение баллов и шкала оценивания по видам контрольных мероприятий для всех форм обучения подробно раскрыты в оценочных материалах (оценочных средствах) для проведения текущего контроля и </w:t>
      </w:r>
      <w:r w:rsidRPr="000D24C8">
        <w:rPr>
          <w:rFonts w:ascii="Times New Roman" w:hAnsi="Times New Roman" w:cs="Times New Roman"/>
          <w:bCs/>
          <w:sz w:val="28"/>
          <w:szCs w:val="28"/>
        </w:rPr>
        <w:lastRenderedPageBreak/>
        <w:t>промежуточной аттестации по дисциплине и в рабочей программе дисциплины «Занятость населения и региональная социальная политика».</w:t>
      </w:r>
    </w:p>
    <w:p w14:paraId="25078776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14:paraId="2CE48CF7" w14:textId="13A3E125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Экзаменационный билет по дисциплине «</w:t>
      </w:r>
      <w:r w:rsidR="00A377CB" w:rsidRPr="00A377CB">
        <w:rPr>
          <w:rFonts w:ascii="Times New Roman" w:hAnsi="Times New Roman" w:cs="Times New Roman"/>
          <w:bCs/>
          <w:sz w:val="28"/>
          <w:szCs w:val="28"/>
        </w:rPr>
        <w:t>Организация социальной работы с молодежью</w:t>
      </w:r>
      <w:r w:rsidRPr="000D24C8">
        <w:rPr>
          <w:rFonts w:ascii="Times New Roman" w:hAnsi="Times New Roman" w:cs="Times New Roman"/>
          <w:bCs/>
          <w:sz w:val="28"/>
          <w:szCs w:val="28"/>
        </w:rPr>
        <w:t>» включает в себя 2 теоретических вопроса. Максимальное количество баллов за экзамен составляет 100 баллов. 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5700A410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Оценка «отлично» (91-100 баллов) выставляется обучающемуся, если:</w:t>
      </w:r>
    </w:p>
    <w:p w14:paraId="4EA2ECD4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14:paraId="5B6453E3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32F30142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2F8419FE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79E5F704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14:paraId="06425B2E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14:paraId="3AB0979A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lastRenderedPageBreak/>
        <w:t>Оценка «хорошо» (76-90 баллов) выставляется обучающемуся, если:</w:t>
      </w:r>
    </w:p>
    <w:p w14:paraId="23B4C903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6990384D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5CCCD55C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39222023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на дополнительные вопросы преподавателя обучающийся дал правильные ответы;</w:t>
      </w:r>
    </w:p>
    <w:p w14:paraId="6D379FE6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14:paraId="09FE3BCF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Компетенция сформирована на среднем уровне.</w:t>
      </w:r>
    </w:p>
    <w:p w14:paraId="79493469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Оценка «удовлетворительно» (61-75 баллов) выставляется обучающемуся, если:</w:t>
      </w:r>
    </w:p>
    <w:p w14:paraId="086C938A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4864BE1E" w14:textId="5A7131F1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</w:t>
      </w:r>
      <w:r w:rsidR="002C10E2" w:rsidRPr="000D24C8">
        <w:rPr>
          <w:rFonts w:ascii="Times New Roman" w:hAnsi="Times New Roman" w:cs="Times New Roman"/>
          <w:bCs/>
          <w:sz w:val="28"/>
          <w:szCs w:val="28"/>
        </w:rPr>
        <w:t>типового задания,</w:t>
      </w:r>
      <w:r w:rsidRPr="000D24C8">
        <w:rPr>
          <w:rFonts w:ascii="Times New Roman" w:hAnsi="Times New Roman" w:cs="Times New Roman"/>
          <w:bCs/>
          <w:sz w:val="28"/>
          <w:szCs w:val="28"/>
        </w:rPr>
        <w:t xml:space="preserve"> в котором очевиден способ решения;</w:t>
      </w:r>
    </w:p>
    <w:p w14:paraId="5BDE6C73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7EF352A9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57B72A42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lastRenderedPageBreak/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28DD1266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Компетенция сформирована на базовом уровне.</w:t>
      </w:r>
    </w:p>
    <w:p w14:paraId="4417A686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Оценка «неудовлетворительно» (менее 61 балла) выставляется обучающемуся, если:</w:t>
      </w:r>
    </w:p>
    <w:p w14:paraId="5A5C49DB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218A34F8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4E1EE2D6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11F1164B" w14:textId="77777777" w:rsidR="000D24C8" w:rsidRPr="000D24C8" w:rsidRDefault="000D24C8" w:rsidP="000D24C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4C8">
        <w:rPr>
          <w:rFonts w:ascii="Times New Roman" w:hAnsi="Times New Roman" w:cs="Times New Roman"/>
          <w:bCs/>
          <w:sz w:val="28"/>
          <w:szCs w:val="28"/>
        </w:rPr>
        <w:t>Компетенция не сформирована.</w:t>
      </w:r>
    </w:p>
    <w:p w14:paraId="1206F76D" w14:textId="68F0F9F5" w:rsidR="000D24C8" w:rsidRPr="000D24C8" w:rsidRDefault="000D24C8" w:rsidP="000D24C8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4C8">
        <w:rPr>
          <w:rFonts w:ascii="Times New Roman" w:hAnsi="Times New Roman" w:cs="Times New Roman"/>
          <w:b/>
          <w:sz w:val="28"/>
          <w:szCs w:val="28"/>
        </w:rPr>
        <w:t>Перечень вопросов для промежуточной аттестации</w:t>
      </w:r>
    </w:p>
    <w:p w14:paraId="5871904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1.  Молодежь как субъект социальных отношений, ее положение в обществе.</w:t>
      </w:r>
    </w:p>
    <w:p w14:paraId="17B98236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2.  Проблемы современной молодежи.</w:t>
      </w:r>
    </w:p>
    <w:p w14:paraId="42C519D9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3.  Социализация как система и процесс.</w:t>
      </w:r>
    </w:p>
    <w:p w14:paraId="1E7D7792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4.  Факторы и механизмы социализации.</w:t>
      </w:r>
    </w:p>
    <w:p w14:paraId="4E60D86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5.  Особенности социализации молодежи.</w:t>
      </w:r>
    </w:p>
    <w:p w14:paraId="745BDD3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6.  Основные этапы становления государственной молодежной политики (социальной работы с молодежью) в России.</w:t>
      </w:r>
    </w:p>
    <w:p w14:paraId="03432882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7. Государственная молодежная политика в современной России.</w:t>
      </w:r>
    </w:p>
    <w:p w14:paraId="4275B14F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8.  Формирование и развитие системы социальных служб для молодежи.</w:t>
      </w:r>
    </w:p>
    <w:p w14:paraId="381FF261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9.  Органы законодательной власти по делам молодежи. Государственный комитет Российской Федерации по молодежной политики: структура и функции.</w:t>
      </w:r>
    </w:p>
    <w:p w14:paraId="3CA23314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10.  Молодежь как субъект и объект социальной работы.</w:t>
      </w:r>
    </w:p>
    <w:p w14:paraId="358E56D1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lastRenderedPageBreak/>
        <w:t>11.  Социальная работа с молодежью в системе среднего специального образования.</w:t>
      </w:r>
    </w:p>
    <w:p w14:paraId="30A54D85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12.  Социальная работа с молодежью в условиях среднего образовательного учреждения.</w:t>
      </w:r>
    </w:p>
    <w:p w14:paraId="509BA6A1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13.  Социальные проблемы и особенности профессиональной ориентации современной молодежи.</w:t>
      </w:r>
    </w:p>
    <w:p w14:paraId="7E545AF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14.  Молодежь и проблемы трудоустройства.</w:t>
      </w:r>
    </w:p>
    <w:p w14:paraId="05334FFD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15.  Особенности профессиональной адаптации молодых специалистов – выпускников средних и высших профессиональных учебных заведений.</w:t>
      </w:r>
    </w:p>
    <w:p w14:paraId="1C9059A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16.  Социальная работа с молодежью в системе профессиональной ориентации и трудоустройства.</w:t>
      </w:r>
    </w:p>
    <w:p w14:paraId="68CD2799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17.  Социальная работа по профилактике безнадзорности и беспризорности несовершеннолетних, защите их прав.</w:t>
      </w:r>
    </w:p>
    <w:p w14:paraId="21750C0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18.  Девиации в молодежной среде.</w:t>
      </w:r>
    </w:p>
    <w:p w14:paraId="225BFEA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19.  Факторы риска социального неблагополучия в молодежной среде.</w:t>
      </w:r>
    </w:p>
    <w:p w14:paraId="3E461647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20.  Социальная профилактика отклоняющегося поведения в молодежной среде.</w:t>
      </w:r>
    </w:p>
    <w:p w14:paraId="21D17D0F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21.  Социальная работа по преодолению девиаций в молодежной среде.</w:t>
      </w:r>
    </w:p>
    <w:p w14:paraId="7CB76510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 xml:space="preserve">22.  Проблемы </w:t>
      </w:r>
      <w:proofErr w:type="spellStart"/>
      <w:r w:rsidRPr="00A377CB">
        <w:rPr>
          <w:rFonts w:ascii="Times New Roman" w:hAnsi="Times New Roman" w:cs="Times New Roman"/>
          <w:bCs/>
          <w:sz w:val="28"/>
          <w:szCs w:val="28"/>
        </w:rPr>
        <w:t>здоровьесбережения</w:t>
      </w:r>
      <w:proofErr w:type="spellEnd"/>
      <w:r w:rsidRPr="00A377CB">
        <w:rPr>
          <w:rFonts w:ascii="Times New Roman" w:hAnsi="Times New Roman" w:cs="Times New Roman"/>
          <w:bCs/>
          <w:sz w:val="28"/>
          <w:szCs w:val="28"/>
        </w:rPr>
        <w:t xml:space="preserve"> в молодежной среде.</w:t>
      </w:r>
    </w:p>
    <w:p w14:paraId="22AD14F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23.  Молодая семья как объект социальной работы.</w:t>
      </w:r>
    </w:p>
    <w:p w14:paraId="650B299D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24.  Трудности и социальные проблемы в молодой семье.</w:t>
      </w:r>
    </w:p>
    <w:p w14:paraId="784867F7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25.  Развитие молодежного и детского движения в России.</w:t>
      </w:r>
    </w:p>
    <w:p w14:paraId="0CC95935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26.  Понятие, типологии и основные характеристики детских объединений в России.</w:t>
      </w:r>
    </w:p>
    <w:p w14:paraId="236FFE14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27. Понятие, типологии и основные характеристики неформальных молодежных объединений (НМО).</w:t>
      </w:r>
    </w:p>
    <w:p w14:paraId="1A73051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28. История развития молодежных субкультур за рубежом.</w:t>
      </w:r>
    </w:p>
    <w:p w14:paraId="4997AD5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29. История развития молодежных субкультур в СССР.</w:t>
      </w:r>
    </w:p>
    <w:p w14:paraId="5AE26003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30. Контркультура хиппи. Прошлое и настоящее.</w:t>
      </w:r>
    </w:p>
    <w:p w14:paraId="398A38C5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31.Современные молодежные субкультуры. Субкультура панков.</w:t>
      </w:r>
    </w:p>
    <w:p w14:paraId="06B0A3B4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lastRenderedPageBreak/>
        <w:t>32. Современные молодежные субкультуры. Субкультура металлистов.</w:t>
      </w:r>
    </w:p>
    <w:p w14:paraId="4184E477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33.Современные молодежные субкультуры. Субкультура ролевиков и исторических реконструкторов.</w:t>
      </w:r>
    </w:p>
    <w:p w14:paraId="223D8C4A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34.Современные молодежные субкультуры. Субкультура эмо и готов.</w:t>
      </w:r>
    </w:p>
    <w:p w14:paraId="2E3BAB4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35. Детская литература как инструмент социального и этического воспитания молодежи.</w:t>
      </w:r>
    </w:p>
    <w:p w14:paraId="0D9404A1" w14:textId="4227A08F" w:rsidR="007C7E2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36. Детский кинематограф как инструмент социального и этического воспитания молодежи.</w:t>
      </w:r>
    </w:p>
    <w:p w14:paraId="091836A9" w14:textId="6CBC8F18" w:rsidR="002C10E2" w:rsidRPr="002C10E2" w:rsidRDefault="002C10E2" w:rsidP="002C10E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4</w:t>
      </w:r>
      <w:r w:rsidRPr="002C10E2">
        <w:rPr>
          <w:rFonts w:ascii="Times New Roman" w:hAnsi="Times New Roman" w:cs="Times New Roman"/>
          <w:b/>
          <w:sz w:val="28"/>
          <w:szCs w:val="28"/>
        </w:rPr>
        <w:tab/>
        <w:t>КОНТРОЛЬНАЯ РАБОТА</w:t>
      </w:r>
    </w:p>
    <w:p w14:paraId="25834A78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Контрольная работа рассматривается, как разновидность самостоятельной работы обучающихся заочной формы обучения,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14:paraId="38CCA6B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1 Цели выполнения контрольной работы</w:t>
      </w:r>
    </w:p>
    <w:p w14:paraId="1E24EBD7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0978486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- развить способность к анализу учебной и нормативной литературы;</w:t>
      </w:r>
    </w:p>
    <w:p w14:paraId="667EAB8D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14:paraId="24881E0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14F502A2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- активизировать критическое мышление и способность анализировать информацию;</w:t>
      </w:r>
    </w:p>
    <w:p w14:paraId="1672BFA5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- развить умение применять эти положения на практике.</w:t>
      </w:r>
    </w:p>
    <w:p w14:paraId="4B2ED8A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2 Основные этапы работы обучающегося при выполнении контрольной работы</w:t>
      </w:r>
    </w:p>
    <w:p w14:paraId="5F3A9C51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При выполнении контрольной работы необходимо проявить навыки самостоятельной работы, умение пользоваться источниками литературы учебной </w:t>
      </w:r>
      <w:r w:rsidRPr="002C10E2">
        <w:rPr>
          <w:rFonts w:ascii="Times New Roman" w:hAnsi="Times New Roman" w:cs="Times New Roman"/>
          <w:bCs/>
          <w:sz w:val="28"/>
          <w:szCs w:val="28"/>
        </w:rPr>
        <w:lastRenderedPageBreak/>
        <w:t>и научной. Содержание работы необходимо излагать своими словами, логически последовательно.</w:t>
      </w:r>
    </w:p>
    <w:p w14:paraId="668BAFDB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17E65BF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Далее на основе изученного материала составить развернутый план, придерживаясь которого, следует излагать содержание заданий.</w:t>
      </w:r>
    </w:p>
    <w:p w14:paraId="7B640DA4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486C3BC6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7B3DE3A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105498BA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Если содержание и оформление контрольной работы отвечает предъявляемым требованиям, то она допускается к защите. </w:t>
      </w:r>
    </w:p>
    <w:p w14:paraId="1873DDA2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По контрольной работе проводится устный опрос (зачет контрольной работы), после которого студент допускается к сдаче экзамена по дисциплине.</w:t>
      </w:r>
    </w:p>
    <w:p w14:paraId="300A3CF6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13D16A2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Контрольная работа содержит материал, охватывающий основные вопросы (темы) дисциплины и представляет собой письменную работу, включающую в себя ответ на один теоретический вопрос и выполнение одного практического задания.</w:t>
      </w:r>
    </w:p>
    <w:p w14:paraId="63E3451E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lastRenderedPageBreak/>
        <w:t>Общий объем контрольной работы не должен превышать 15 страниц печатного текста формата А 4.</w:t>
      </w:r>
    </w:p>
    <w:p w14:paraId="20DF8B02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3.1 Выбор варианта контрольной работы</w:t>
      </w:r>
    </w:p>
    <w:p w14:paraId="3AE48FE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Вариант контрольной работы выбирается студентом в соответствии с последней цифрой номера зачетной книжки. При этом, 0 соответствует заданию под номером 10.</w:t>
      </w:r>
      <w:r w:rsidRPr="002C10E2">
        <w:rPr>
          <w:rFonts w:ascii="Times New Roman" w:hAnsi="Times New Roman" w:cs="Times New Roman"/>
          <w:bCs/>
          <w:sz w:val="28"/>
          <w:szCs w:val="28"/>
        </w:rPr>
        <w:tab/>
      </w:r>
    </w:p>
    <w:p w14:paraId="6D71C2B8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Контрольная работа, выполненная не по своему варианту, не засчитывается.</w:t>
      </w:r>
    </w:p>
    <w:p w14:paraId="40480E52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3.2 Требования по оформлению</w:t>
      </w:r>
    </w:p>
    <w:p w14:paraId="275A34D6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Письменные работы обучающихся оформляют в соответствии с Правилами оформления письменных работ обучающихся для гуманитарных направлений подготовки. </w:t>
      </w:r>
    </w:p>
    <w:p w14:paraId="4AA9AF70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Основные требования по оформлению:</w:t>
      </w:r>
    </w:p>
    <w:p w14:paraId="6ABC3047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 текст контрольной работы должен быть представлен в печатном виде на одной стороне листа белой бумаги формата А4; </w:t>
      </w:r>
    </w:p>
    <w:p w14:paraId="509516C4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2C10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– </w:t>
      </w:r>
      <w:r w:rsidRPr="002C10E2">
        <w:rPr>
          <w:rFonts w:ascii="Times New Roman" w:hAnsi="Times New Roman" w:cs="Times New Roman"/>
          <w:bCs/>
          <w:sz w:val="28"/>
          <w:szCs w:val="28"/>
        </w:rPr>
        <w:t>гарнитура</w:t>
      </w:r>
      <w:r w:rsidRPr="002C10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C10E2">
        <w:rPr>
          <w:rFonts w:ascii="Times New Roman" w:hAnsi="Times New Roman" w:cs="Times New Roman"/>
          <w:bCs/>
          <w:sz w:val="28"/>
          <w:szCs w:val="28"/>
        </w:rPr>
        <w:t>шрифта</w:t>
      </w:r>
      <w:r w:rsidRPr="002C10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Times New Roman; </w:t>
      </w:r>
    </w:p>
    <w:p w14:paraId="02974A87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размер шрифта для основного текста – 14; </w:t>
      </w:r>
    </w:p>
    <w:p w14:paraId="0112D10C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междустрочный интервал – 1,5; </w:t>
      </w:r>
    </w:p>
    <w:p w14:paraId="49EA6F16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размер шрифта для примечаний, ссылок – 12; </w:t>
      </w:r>
    </w:p>
    <w:p w14:paraId="41B47288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абзацный отступ –1,25 мм; </w:t>
      </w:r>
    </w:p>
    <w:p w14:paraId="429AA672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выравнивание основного текста – по ширине страницы.</w:t>
      </w:r>
    </w:p>
    <w:p w14:paraId="41F0317D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Текст оформляется без рамок, соблюдая следующие размеры: </w:t>
      </w:r>
    </w:p>
    <w:p w14:paraId="36A76C97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расстояние от левого края страницы до границ текста –30 мм; </w:t>
      </w:r>
    </w:p>
    <w:p w14:paraId="4FFDB113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527F0609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расстояние от правого края страницы до текста – 10 мм; </w:t>
      </w:r>
    </w:p>
    <w:p w14:paraId="6E1762D4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номер страницы – в нижнем колонтитуле справа.</w:t>
      </w:r>
    </w:p>
    <w:p w14:paraId="12375DD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Для заполнения ячеек основной надписи:</w:t>
      </w:r>
    </w:p>
    <w:p w14:paraId="7118FB6A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– гарнитура шрифта </w:t>
      </w:r>
      <w:proofErr w:type="spellStart"/>
      <w:r w:rsidRPr="002C10E2">
        <w:rPr>
          <w:rFonts w:ascii="Times New Roman" w:hAnsi="Times New Roman" w:cs="Times New Roman"/>
          <w:bCs/>
          <w:sz w:val="28"/>
          <w:szCs w:val="28"/>
        </w:rPr>
        <w:t>Arial</w:t>
      </w:r>
      <w:proofErr w:type="spellEnd"/>
      <w:r w:rsidRPr="002C10E2">
        <w:rPr>
          <w:rFonts w:ascii="Times New Roman" w:hAnsi="Times New Roman" w:cs="Times New Roman"/>
          <w:bCs/>
          <w:sz w:val="28"/>
          <w:szCs w:val="28"/>
        </w:rPr>
        <w:t>;</w:t>
      </w:r>
    </w:p>
    <w:p w14:paraId="667215AE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курсив;</w:t>
      </w:r>
    </w:p>
    <w:p w14:paraId="41B69DE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для обозначения работы: размер – 20.</w:t>
      </w:r>
    </w:p>
    <w:p w14:paraId="15D5BEFB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Титульный лист включают в общую нумерацию страниц, но номер страницы на нем не проставляют. 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440C5EE7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Перенос в словах допускается использовать, кроме заголовков.</w:t>
      </w:r>
    </w:p>
    <w:p w14:paraId="29A194D8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36D7DC8A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Таблица подписывается сверху с указанием номера и наименования таблицы, ориентация по ширине. Таблицы объемом больше одной страницы допускается размещать в приложение.</w:t>
      </w:r>
    </w:p>
    <w:p w14:paraId="12346B35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Рисунок подписывается снизу с указанием номера рисунка и наименования, ориентация по центру.</w:t>
      </w:r>
    </w:p>
    <w:p w14:paraId="00019844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583B0B2B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>3.3 Структура контрольной работы:</w:t>
      </w:r>
    </w:p>
    <w:p w14:paraId="6C285FBD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титульный лист;</w:t>
      </w:r>
    </w:p>
    <w:p w14:paraId="63EDCBAC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содержание (при необходимости);</w:t>
      </w:r>
    </w:p>
    <w:p w14:paraId="34AB629F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формулировка задания;</w:t>
      </w:r>
    </w:p>
    <w:p w14:paraId="2DF33F23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выполнение задания, согласно варианту;</w:t>
      </w:r>
    </w:p>
    <w:p w14:paraId="67C9DF3B" w14:textId="77777777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решение практического задания (при наличии);</w:t>
      </w:r>
    </w:p>
    <w:p w14:paraId="18CA8C60" w14:textId="4685B925" w:rsidR="002C10E2" w:rsidRPr="002C10E2" w:rsidRDefault="002C10E2" w:rsidP="002C10E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0E2">
        <w:rPr>
          <w:rFonts w:ascii="Times New Roman" w:hAnsi="Times New Roman" w:cs="Times New Roman"/>
          <w:bCs/>
          <w:sz w:val="28"/>
          <w:szCs w:val="28"/>
        </w:rPr>
        <w:t>– перечень использованных информационных ресурсов.</w:t>
      </w:r>
    </w:p>
    <w:p w14:paraId="5BEA1692" w14:textId="24C1D5C2" w:rsidR="007C7E2B" w:rsidRPr="002C10E2" w:rsidRDefault="002C10E2" w:rsidP="007C7E2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E2">
        <w:rPr>
          <w:rFonts w:ascii="Times New Roman" w:hAnsi="Times New Roman" w:cs="Times New Roman"/>
          <w:b/>
          <w:sz w:val="28"/>
          <w:szCs w:val="28"/>
        </w:rPr>
        <w:tab/>
        <w:t>4 Задания для контрольной работы</w:t>
      </w:r>
    </w:p>
    <w:p w14:paraId="2A5C7931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1.  Молодежь как субъект социальных отношений, ее положение в обществе.</w:t>
      </w:r>
    </w:p>
    <w:p w14:paraId="38A212C9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2.  Проблемы современной молодежи.</w:t>
      </w:r>
    </w:p>
    <w:p w14:paraId="3CB77586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3.  Социализация как система и процесс.</w:t>
      </w:r>
    </w:p>
    <w:p w14:paraId="65245A9D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4.  Факторы и механизмы социализации.</w:t>
      </w:r>
    </w:p>
    <w:p w14:paraId="3EB51712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5.  Особенности социализации молодежи.</w:t>
      </w:r>
    </w:p>
    <w:p w14:paraId="4442E5C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6.  Основные этапы становления государственной молодежной политики (социальной работы с молодежью) в России.</w:t>
      </w:r>
    </w:p>
    <w:p w14:paraId="5576E8A0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7. Государственная молодежная политика в современной России.</w:t>
      </w:r>
    </w:p>
    <w:p w14:paraId="4DC72554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lastRenderedPageBreak/>
        <w:t>8.  Формирование и развитие системы социальных служб для молодежи.</w:t>
      </w:r>
    </w:p>
    <w:p w14:paraId="6BEFF43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9.  Органы законодательной власти по делам молодежи. Государственный комитет Российской Федерации по молодежной политики: структура и функции.</w:t>
      </w:r>
    </w:p>
    <w:p w14:paraId="6F799123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10.  Молодежь как субъект и объект социальной работы.</w:t>
      </w:r>
    </w:p>
    <w:p w14:paraId="25C1E8E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11.  Социальная работа с молодежью в системе среднего специального образования.</w:t>
      </w:r>
    </w:p>
    <w:p w14:paraId="1B116D4B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12.  Социальная работа с молодежью в условиях среднего образовательного учреждения.</w:t>
      </w:r>
    </w:p>
    <w:p w14:paraId="069A9BA2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13.  Социальные проблемы и особенности профессиональной ориентации современной молодежи.</w:t>
      </w:r>
    </w:p>
    <w:p w14:paraId="745150F8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14.  Молодежь и проблемы трудоустройства.</w:t>
      </w:r>
    </w:p>
    <w:p w14:paraId="6E9C1FF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15.  Особенности профессиональной адаптации молодых специалистов – выпускников средних и высших профессиональных учебных заведений.</w:t>
      </w:r>
    </w:p>
    <w:p w14:paraId="768454A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16.  Социальная работа с молодежью в системе профессиональной ориентации и трудоустройства.</w:t>
      </w:r>
    </w:p>
    <w:p w14:paraId="4DB13EFF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17.  Социальная работа по профилактике безнадзорности и беспризорности несовершеннолетних, защите их прав.</w:t>
      </w:r>
    </w:p>
    <w:p w14:paraId="23CAA7D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18.  Девиации в молодежной среде.</w:t>
      </w:r>
    </w:p>
    <w:p w14:paraId="309679FD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19.  Факторы риска социального неблагополучия в молодежной среде.</w:t>
      </w:r>
    </w:p>
    <w:p w14:paraId="17D2BB4D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20.  Социальная профилактика отклоняющегося поведения в молодежной среде.</w:t>
      </w:r>
    </w:p>
    <w:p w14:paraId="0A682B07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21.  Социальная работа по преодолению девиаций в молодежной среде.</w:t>
      </w:r>
    </w:p>
    <w:p w14:paraId="59476BE8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 xml:space="preserve">22.  Проблемы </w:t>
      </w:r>
      <w:proofErr w:type="spellStart"/>
      <w:r w:rsidRPr="00A377CB">
        <w:rPr>
          <w:rFonts w:ascii="Times New Roman" w:hAnsi="Times New Roman" w:cs="Times New Roman"/>
          <w:bCs/>
          <w:sz w:val="28"/>
          <w:szCs w:val="28"/>
        </w:rPr>
        <w:t>здоровьесбережения</w:t>
      </w:r>
      <w:proofErr w:type="spellEnd"/>
      <w:r w:rsidRPr="00A377CB">
        <w:rPr>
          <w:rFonts w:ascii="Times New Roman" w:hAnsi="Times New Roman" w:cs="Times New Roman"/>
          <w:bCs/>
          <w:sz w:val="28"/>
          <w:szCs w:val="28"/>
        </w:rPr>
        <w:t xml:space="preserve"> в молодежной среде.</w:t>
      </w:r>
    </w:p>
    <w:p w14:paraId="24037E3F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23.  Молодая семья как объект социальной работы.</w:t>
      </w:r>
    </w:p>
    <w:p w14:paraId="350EFDFF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24.  Трудности и социальные проблемы в молодой семье.</w:t>
      </w:r>
    </w:p>
    <w:p w14:paraId="1B32E194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25.  Развитие молодежного и детского движения в России.</w:t>
      </w:r>
    </w:p>
    <w:p w14:paraId="0A049840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26.  Понятие, типологии и основные характеристики детских объединений в России.</w:t>
      </w:r>
    </w:p>
    <w:p w14:paraId="6D518C8A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27. Понятие, типологии и основные характеристики неформальных молодежных объединений (НМО).</w:t>
      </w:r>
    </w:p>
    <w:p w14:paraId="6C897A4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lastRenderedPageBreak/>
        <w:t>28. История развития молодежных субкультур за рубежом.</w:t>
      </w:r>
    </w:p>
    <w:p w14:paraId="7125B2A9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29. История развития молодежных субкультур в СССР.</w:t>
      </w:r>
    </w:p>
    <w:p w14:paraId="4E4403BE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30. Контркультура хиппи. Прошлое и настоящее.</w:t>
      </w:r>
    </w:p>
    <w:p w14:paraId="22505DBA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31.Современные молодежные субкультуры. Субкультура панков.</w:t>
      </w:r>
    </w:p>
    <w:p w14:paraId="002869E9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32. Современные молодежные субкультуры. Субкультура металлистов.</w:t>
      </w:r>
    </w:p>
    <w:p w14:paraId="2973D21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33.Современные молодежные субкультуры. Субкультура ролевиков и исторических реконструкторов.</w:t>
      </w:r>
    </w:p>
    <w:p w14:paraId="5B503412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34.Современные молодежные субкультуры. Субкультура эмо и готов.</w:t>
      </w:r>
    </w:p>
    <w:p w14:paraId="2EEA6BBC" w14:textId="77777777" w:rsidR="00A377CB" w:rsidRP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35. Детская литература как инструмент социального и этического воспитания молодежи.</w:t>
      </w:r>
    </w:p>
    <w:p w14:paraId="7A9FCBE1" w14:textId="77777777" w:rsidR="00A377CB" w:rsidRDefault="00A377CB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77CB">
        <w:rPr>
          <w:rFonts w:ascii="Times New Roman" w:hAnsi="Times New Roman" w:cs="Times New Roman"/>
          <w:bCs/>
          <w:sz w:val="28"/>
          <w:szCs w:val="28"/>
        </w:rPr>
        <w:t>36. Детский кинематограф как инструмент социального и этического воспитания молодежи.</w:t>
      </w:r>
      <w:r w:rsidRPr="00A37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C599D7D" w14:textId="4804C8FF" w:rsidR="00BC3B48" w:rsidRPr="00BC3B48" w:rsidRDefault="00BC3B48" w:rsidP="00A377C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B48">
        <w:rPr>
          <w:rFonts w:ascii="Times New Roman" w:hAnsi="Times New Roman" w:cs="Times New Roman"/>
          <w:b/>
          <w:sz w:val="28"/>
          <w:szCs w:val="28"/>
        </w:rPr>
        <w:t>5 Критерии оценивания контрольной работы:</w:t>
      </w:r>
    </w:p>
    <w:p w14:paraId="34FB7B69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>Контрольная работа считается выполненной если зачтены все ее задания.</w:t>
      </w:r>
    </w:p>
    <w:p w14:paraId="2EBA2B0F" w14:textId="02D36AFB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>Критерии оценки заданий контрольной работы для ее зачета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BC3B48">
        <w:rPr>
          <w:rFonts w:ascii="Times New Roman" w:hAnsi="Times New Roman" w:cs="Times New Roman"/>
          <w:bCs/>
          <w:sz w:val="28"/>
          <w:szCs w:val="28"/>
        </w:rPr>
        <w:t xml:space="preserve"> следующие:</w:t>
      </w:r>
    </w:p>
    <w:p w14:paraId="3712B5F7" w14:textId="41F6FE2E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 xml:space="preserve">Задание 1 (Теоретический вопрос) </w:t>
      </w:r>
    </w:p>
    <w:p w14:paraId="63DBA490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 xml:space="preserve">Задание контрольной работы считается зачтенным если: </w:t>
      </w:r>
    </w:p>
    <w:p w14:paraId="7C450E5D" w14:textId="575111C9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 xml:space="preserve">содержание теоретического вопроса полностью соответствует заявленной 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0044EEC4" w14:textId="70E6E8ED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методические рекомендации при подготовке теоретического вопроса выполнены в полном объеме;</w:t>
      </w:r>
    </w:p>
    <w:p w14:paraId="6F8874BF" w14:textId="632CD704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 xml:space="preserve">при ответе на вопрос у обучающегося нет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0F3AF49" w14:textId="50F0F9ED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ответ обучающегося полный, развернутый и аргументированный. На все вопросы преподавателя, студент демонстрирует глубокое понимание темы и способность к анализу.</w:t>
      </w:r>
    </w:p>
    <w:p w14:paraId="7F985AF5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 xml:space="preserve">Задание 2 (Практическое задание) </w:t>
      </w:r>
    </w:p>
    <w:p w14:paraId="12E6683C" w14:textId="64C73C4C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 xml:space="preserve">студент качественно применяет знания теоретического материала при решении практического задания; </w:t>
      </w:r>
    </w:p>
    <w:p w14:paraId="2C3989C2" w14:textId="0C79FB7D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 xml:space="preserve">студент определяет взаимосвязь между показателями практического задания и дает правильный алгоритм решения; </w:t>
      </w:r>
    </w:p>
    <w:p w14:paraId="3666A7A7" w14:textId="40EE6906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самостоятельно делает необходимые выводы и обобщения по результатам выполнения практического задания.</w:t>
      </w:r>
    </w:p>
    <w:p w14:paraId="1B3A72C9" w14:textId="4D113BB5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оптимального.</w:t>
      </w:r>
    </w:p>
    <w:p w14:paraId="2C523694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14:paraId="69049006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 xml:space="preserve">Обучающемуся контрольная работа не засчитывается, если: </w:t>
      </w:r>
    </w:p>
    <w:p w14:paraId="6F162239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>Задание 1 (Теоретический вопрос)</w:t>
      </w:r>
    </w:p>
    <w:p w14:paraId="3F2BE210" w14:textId="27568529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 xml:space="preserve">обучающийся не раскрыл в полном объеме содержание теоретического вопроса (основные положения, разделы, законы и т.д.); содержание не соответствует теме; </w:t>
      </w:r>
    </w:p>
    <w:p w14:paraId="118C554F" w14:textId="3E33AFE1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теоретический вопрос изложен неграмотно, без логической последовательности, нет ссылок на информационные ресурсы;</w:t>
      </w:r>
    </w:p>
    <w:p w14:paraId="4FB174D7" w14:textId="7269C9CF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методические рекомендации при подготовки контрольной работы не выполнены в полном объеме;</w:t>
      </w:r>
    </w:p>
    <w:p w14:paraId="65DC3E56" w14:textId="65D65F69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1BEAE5A3" w14:textId="77777777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3B48">
        <w:rPr>
          <w:rFonts w:ascii="Times New Roman" w:hAnsi="Times New Roman" w:cs="Times New Roman"/>
          <w:bCs/>
          <w:sz w:val="28"/>
          <w:szCs w:val="28"/>
        </w:rPr>
        <w:t>Задание 2 (Практическое задание)</w:t>
      </w:r>
    </w:p>
    <w:p w14:paraId="1D78700A" w14:textId="501A4B35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студент дает неверную оценку практическому заданию (ситуации, задачи), неправильно выбирает алгоритм действий;</w:t>
      </w:r>
    </w:p>
    <w:p w14:paraId="306EF099" w14:textId="4942DDB8" w:rsidR="00BC3B48" w:rsidRP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обучающийся не дает правильный ответ на практическое задание;</w:t>
      </w:r>
    </w:p>
    <w:p w14:paraId="1F5773F5" w14:textId="180BE7C3" w:rsid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C3B48">
        <w:rPr>
          <w:rFonts w:ascii="Times New Roman" w:hAnsi="Times New Roman" w:cs="Times New Roman"/>
          <w:bCs/>
          <w:sz w:val="28"/>
          <w:szCs w:val="28"/>
        </w:rPr>
        <w:tab/>
        <w:t>отсутствует вывод по результатам выполнения практического задания.</w:t>
      </w:r>
    </w:p>
    <w:p w14:paraId="269C010D" w14:textId="77777777" w:rsid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C6EFE5" w14:textId="586CCB63" w:rsid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B48">
        <w:rPr>
          <w:rFonts w:ascii="Times New Roman" w:hAnsi="Times New Roman" w:cs="Times New Roman"/>
          <w:b/>
          <w:sz w:val="28"/>
          <w:szCs w:val="28"/>
        </w:rPr>
        <w:t>ПЕРЕЧЕНЬ РЕКОМЕНДУЕМЫХ ИНФОРМАЦИОННЫХ РЕСУРСОВ</w:t>
      </w:r>
    </w:p>
    <w:p w14:paraId="60C38162" w14:textId="6F9DD529" w:rsidR="00BC3B48" w:rsidRDefault="00BC3B48" w:rsidP="00BC3B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C3B48">
        <w:rPr>
          <w:rFonts w:ascii="Times New Roman" w:hAnsi="Times New Roman" w:cs="Times New Roman"/>
          <w:bCs/>
          <w:i/>
          <w:iCs/>
          <w:sz w:val="28"/>
          <w:szCs w:val="28"/>
        </w:rPr>
        <w:t>Основная литература:</w:t>
      </w:r>
    </w:p>
    <w:p w14:paraId="6C7F7FA4" w14:textId="786FB3D5" w:rsidR="00E65CB8" w:rsidRPr="00E65CB8" w:rsidRDefault="00E65CB8" w:rsidP="008B6364">
      <w:pPr>
        <w:pStyle w:val="af0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D3074">
        <w:rPr>
          <w:rFonts w:ascii="Times New Roman" w:hAnsi="Times New Roman" w:cs="Times New Roman"/>
          <w:bCs/>
          <w:sz w:val="28"/>
          <w:szCs w:val="28"/>
        </w:rPr>
        <w:t>Басов, Н.Ф., Щербинина, О.С.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>Социальная работа с различными группами населения</w:t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ab/>
        <w:t>Учебное пособие</w:t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ab/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ab/>
        <w:t xml:space="preserve">Москва: </w:t>
      </w:r>
      <w:proofErr w:type="spellStart"/>
      <w:r w:rsidR="00CD3074" w:rsidRPr="00CD3074">
        <w:rPr>
          <w:rFonts w:ascii="Times New Roman" w:hAnsi="Times New Roman" w:cs="Times New Roman"/>
          <w:bCs/>
          <w:sz w:val="28"/>
          <w:szCs w:val="28"/>
        </w:rPr>
        <w:t>КноРус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D3074" w:rsidRPr="00CD3074">
        <w:rPr>
          <w:rFonts w:ascii="Times New Roman" w:hAnsi="Times New Roman" w:cs="Times New Roman"/>
          <w:bCs/>
          <w:sz w:val="28"/>
          <w:szCs w:val="28"/>
        </w:rPr>
        <w:t>2023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65CB8">
        <w:rPr>
          <w:rFonts w:ascii="Times New Roman" w:hAnsi="Times New Roman" w:cs="Times New Roman"/>
          <w:bCs/>
          <w:sz w:val="28"/>
          <w:szCs w:val="28"/>
        </w:rPr>
        <w:t>528 с.</w:t>
      </w:r>
    </w:p>
    <w:p w14:paraId="63BA0F7C" w14:textId="5E59C272" w:rsidR="00735E1D" w:rsidRDefault="00735E1D" w:rsidP="008B6364">
      <w:pPr>
        <w:pStyle w:val="af0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5E1D">
        <w:rPr>
          <w:rFonts w:ascii="Times New Roman" w:hAnsi="Times New Roman" w:cs="Times New Roman"/>
          <w:bCs/>
          <w:sz w:val="28"/>
          <w:szCs w:val="28"/>
        </w:rPr>
        <w:t>Лаврикова</w:t>
      </w:r>
      <w:proofErr w:type="spellEnd"/>
      <w:r w:rsidRPr="00735E1D">
        <w:rPr>
          <w:rFonts w:ascii="Times New Roman" w:hAnsi="Times New Roman" w:cs="Times New Roman"/>
          <w:bCs/>
          <w:sz w:val="28"/>
          <w:szCs w:val="28"/>
        </w:rPr>
        <w:t>, В.Н., Михайловская, С.А.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E1D">
        <w:rPr>
          <w:rFonts w:ascii="Times New Roman" w:hAnsi="Times New Roman" w:cs="Times New Roman"/>
          <w:bCs/>
          <w:sz w:val="28"/>
          <w:szCs w:val="28"/>
        </w:rPr>
        <w:t>Организация деятельности профессиональных учреждений по работе с молодёжью</w:t>
      </w:r>
      <w:r>
        <w:rPr>
          <w:rFonts w:ascii="Times New Roman" w:hAnsi="Times New Roman" w:cs="Times New Roman"/>
          <w:bCs/>
          <w:sz w:val="28"/>
          <w:szCs w:val="28"/>
        </w:rPr>
        <w:t>.,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  <w:t>учебное пособие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  <w:t xml:space="preserve">Чита: </w:t>
      </w:r>
      <w:proofErr w:type="spellStart"/>
      <w:r w:rsidRPr="00735E1D">
        <w:rPr>
          <w:rFonts w:ascii="Times New Roman" w:hAnsi="Times New Roman" w:cs="Times New Roman"/>
          <w:bCs/>
          <w:sz w:val="28"/>
          <w:szCs w:val="28"/>
        </w:rPr>
        <w:t>ЗабГУ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  <w:t>2021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35E1D">
        <w:rPr>
          <w:rFonts w:ascii="Times New Roman" w:hAnsi="Times New Roman" w:cs="Times New Roman"/>
          <w:bCs/>
          <w:sz w:val="28"/>
          <w:szCs w:val="28"/>
        </w:rPr>
        <w:t>130 с.</w:t>
      </w:r>
    </w:p>
    <w:p w14:paraId="1C75C019" w14:textId="085B6133" w:rsidR="008B6364" w:rsidRDefault="00735E1D" w:rsidP="00735E1D">
      <w:pPr>
        <w:pStyle w:val="af0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E1D">
        <w:rPr>
          <w:rFonts w:ascii="Times New Roman" w:hAnsi="Times New Roman" w:cs="Times New Roman"/>
          <w:bCs/>
          <w:sz w:val="28"/>
          <w:szCs w:val="28"/>
        </w:rPr>
        <w:t>Соболева, А.В.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E1D">
        <w:rPr>
          <w:rFonts w:ascii="Times New Roman" w:hAnsi="Times New Roman" w:cs="Times New Roman"/>
          <w:bCs/>
          <w:sz w:val="28"/>
          <w:szCs w:val="28"/>
        </w:rPr>
        <w:t>Молодёжь в социальных сетях</w:t>
      </w:r>
      <w:r>
        <w:rPr>
          <w:rFonts w:ascii="Times New Roman" w:hAnsi="Times New Roman" w:cs="Times New Roman"/>
          <w:bCs/>
          <w:sz w:val="28"/>
          <w:szCs w:val="28"/>
        </w:rPr>
        <w:t>.,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  <w:t>учебно-методическое пособие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  <w:t>Нижний Новгород: ННГУ им. Н. И. Лобачевского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35E1D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35E1D">
        <w:rPr>
          <w:rFonts w:ascii="Times New Roman" w:hAnsi="Times New Roman" w:cs="Times New Roman"/>
          <w:bCs/>
          <w:sz w:val="28"/>
          <w:szCs w:val="28"/>
        </w:rPr>
        <w:t>2022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35E1D">
        <w:rPr>
          <w:rFonts w:ascii="Times New Roman" w:hAnsi="Times New Roman" w:cs="Times New Roman"/>
          <w:bCs/>
          <w:sz w:val="28"/>
          <w:szCs w:val="28"/>
        </w:rPr>
        <w:t>13 с.</w:t>
      </w:r>
    </w:p>
    <w:p w14:paraId="08DEEA1C" w14:textId="65522C2E" w:rsidR="007C7E2B" w:rsidRPr="008B6364" w:rsidRDefault="00BC3B48" w:rsidP="008B6364">
      <w:pPr>
        <w:pStyle w:val="af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B6364">
        <w:rPr>
          <w:rFonts w:ascii="Times New Roman" w:hAnsi="Times New Roman" w:cs="Times New Roman"/>
          <w:bCs/>
          <w:i/>
          <w:iCs/>
          <w:sz w:val="28"/>
          <w:szCs w:val="28"/>
        </w:rPr>
        <w:t>Дополнительная литература:</w:t>
      </w:r>
    </w:p>
    <w:p w14:paraId="2C747A3A" w14:textId="2CBB7A9F" w:rsidR="008B6E23" w:rsidRDefault="008B6E23" w:rsidP="008B2AB0">
      <w:pPr>
        <w:pStyle w:val="af0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E23">
        <w:rPr>
          <w:rFonts w:ascii="Times New Roman" w:hAnsi="Times New Roman" w:cs="Times New Roman"/>
          <w:bCs/>
          <w:sz w:val="28"/>
          <w:szCs w:val="28"/>
        </w:rPr>
        <w:t>Петрова 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B6E23">
        <w:rPr>
          <w:rFonts w:ascii="Times New Roman" w:hAnsi="Times New Roman" w:cs="Times New Roman"/>
          <w:bCs/>
          <w:sz w:val="28"/>
          <w:szCs w:val="28"/>
        </w:rPr>
        <w:t xml:space="preserve"> Э, Петрова 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B6E23">
        <w:rPr>
          <w:rFonts w:ascii="Times New Roman" w:hAnsi="Times New Roman" w:cs="Times New Roman"/>
          <w:bCs/>
          <w:sz w:val="28"/>
          <w:szCs w:val="28"/>
        </w:rPr>
        <w:t xml:space="preserve"> Э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B6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6E23">
        <w:rPr>
          <w:rFonts w:ascii="Times New Roman" w:hAnsi="Times New Roman" w:cs="Times New Roman"/>
          <w:bCs/>
          <w:sz w:val="28"/>
          <w:szCs w:val="28"/>
        </w:rPr>
        <w:t>Организация работы с молодежью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B6E23">
        <w:rPr>
          <w:rFonts w:ascii="Times New Roman" w:hAnsi="Times New Roman" w:cs="Times New Roman"/>
          <w:bCs/>
          <w:sz w:val="28"/>
          <w:szCs w:val="28"/>
        </w:rPr>
        <w:t>Учебное пособие</w:t>
      </w:r>
      <w:r w:rsidRPr="008B6E23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B6E23">
        <w:rPr>
          <w:rFonts w:ascii="Times New Roman" w:hAnsi="Times New Roman" w:cs="Times New Roman"/>
          <w:bCs/>
          <w:sz w:val="28"/>
          <w:szCs w:val="28"/>
        </w:rPr>
        <w:tab/>
        <w:t>Москва: Издательский дом "Альфа-М"</w:t>
      </w:r>
      <w:r>
        <w:rPr>
          <w:rFonts w:ascii="Times New Roman" w:hAnsi="Times New Roman" w:cs="Times New Roman"/>
          <w:bCs/>
          <w:sz w:val="28"/>
          <w:szCs w:val="28"/>
        </w:rPr>
        <w:t>, -</w:t>
      </w:r>
      <w:r w:rsidRPr="008B6E23">
        <w:rPr>
          <w:rFonts w:ascii="Times New Roman" w:hAnsi="Times New Roman" w:cs="Times New Roman"/>
          <w:bCs/>
          <w:sz w:val="28"/>
          <w:szCs w:val="28"/>
        </w:rPr>
        <w:tab/>
        <w:t>2021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B6E23">
        <w:rPr>
          <w:rFonts w:ascii="Times New Roman" w:hAnsi="Times New Roman" w:cs="Times New Roman"/>
          <w:bCs/>
          <w:sz w:val="28"/>
          <w:szCs w:val="28"/>
        </w:rPr>
        <w:t>208 с.</w:t>
      </w:r>
    </w:p>
    <w:p w14:paraId="793A80B0" w14:textId="0EBD29A6" w:rsidR="008B6E23" w:rsidRDefault="008B6E23" w:rsidP="008B2AB0">
      <w:pPr>
        <w:pStyle w:val="af0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B6E23">
        <w:rPr>
          <w:rFonts w:ascii="Times New Roman" w:hAnsi="Times New Roman" w:cs="Times New Roman"/>
          <w:bCs/>
          <w:sz w:val="28"/>
          <w:szCs w:val="28"/>
        </w:rPr>
        <w:t>Чирун</w:t>
      </w:r>
      <w:proofErr w:type="spellEnd"/>
      <w:r w:rsidRPr="008B6E23">
        <w:rPr>
          <w:rFonts w:ascii="Times New Roman" w:hAnsi="Times New Roman" w:cs="Times New Roman"/>
          <w:bCs/>
          <w:sz w:val="28"/>
          <w:szCs w:val="28"/>
        </w:rPr>
        <w:t>, С.Н.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6E23">
        <w:rPr>
          <w:rFonts w:ascii="Times New Roman" w:hAnsi="Times New Roman" w:cs="Times New Roman"/>
          <w:bCs/>
          <w:sz w:val="28"/>
          <w:szCs w:val="28"/>
        </w:rPr>
        <w:t>Молодёжная политика в ситуации постмодерна (государство и общество в состоянии трансформации)</w:t>
      </w:r>
      <w:r w:rsidRPr="008B6E23">
        <w:rPr>
          <w:rFonts w:ascii="Times New Roman" w:hAnsi="Times New Roman" w:cs="Times New Roman"/>
          <w:bCs/>
          <w:sz w:val="28"/>
          <w:szCs w:val="28"/>
        </w:rPr>
        <w:tab/>
        <w:t>монография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B6E23">
        <w:rPr>
          <w:rFonts w:ascii="Times New Roman" w:hAnsi="Times New Roman" w:cs="Times New Roman"/>
          <w:bCs/>
          <w:sz w:val="28"/>
          <w:szCs w:val="28"/>
        </w:rPr>
        <w:t>Москва, Берлин: Директ-Медиа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8B6E23">
        <w:rPr>
          <w:rFonts w:ascii="Times New Roman" w:hAnsi="Times New Roman" w:cs="Times New Roman"/>
          <w:bCs/>
          <w:sz w:val="28"/>
          <w:szCs w:val="28"/>
        </w:rPr>
        <w:t>2020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B6E23">
        <w:rPr>
          <w:rFonts w:ascii="Times New Roman" w:hAnsi="Times New Roman" w:cs="Times New Roman"/>
          <w:bCs/>
          <w:sz w:val="28"/>
          <w:szCs w:val="28"/>
        </w:rPr>
        <w:tab/>
        <w:t>535 с.</w:t>
      </w:r>
    </w:p>
    <w:p w14:paraId="511F5719" w14:textId="4E45FCA5" w:rsidR="00B573AC" w:rsidRDefault="00B573AC" w:rsidP="008B2AB0">
      <w:pPr>
        <w:pStyle w:val="af0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Лаврикова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>, В.Н., Михайловская, С.А.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73AC">
        <w:rPr>
          <w:rFonts w:ascii="Times New Roman" w:hAnsi="Times New Roman" w:cs="Times New Roman"/>
          <w:bCs/>
          <w:sz w:val="28"/>
          <w:szCs w:val="28"/>
        </w:rPr>
        <w:t>Организация деятельности профессиональных учреждений по работе с молодёжью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573AC">
        <w:rPr>
          <w:rFonts w:ascii="Times New Roman" w:hAnsi="Times New Roman" w:cs="Times New Roman"/>
          <w:bCs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573AC">
        <w:rPr>
          <w:rFonts w:ascii="Times New Roman" w:hAnsi="Times New Roman" w:cs="Times New Roman"/>
          <w:bCs/>
          <w:sz w:val="28"/>
          <w:szCs w:val="28"/>
        </w:rPr>
        <w:t xml:space="preserve">Чита: 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ЗабГУ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- </w:t>
      </w:r>
      <w:r w:rsidRPr="00B573AC">
        <w:rPr>
          <w:rFonts w:ascii="Times New Roman" w:hAnsi="Times New Roman" w:cs="Times New Roman"/>
          <w:bCs/>
          <w:sz w:val="28"/>
          <w:szCs w:val="28"/>
        </w:rPr>
        <w:t>2021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573AC">
        <w:rPr>
          <w:rFonts w:ascii="Times New Roman" w:hAnsi="Times New Roman" w:cs="Times New Roman"/>
          <w:bCs/>
          <w:sz w:val="28"/>
          <w:szCs w:val="28"/>
        </w:rPr>
        <w:t>130 с.</w:t>
      </w:r>
    </w:p>
    <w:p w14:paraId="50D53141" w14:textId="173AF5D4" w:rsidR="0042431F" w:rsidRDefault="0042431F" w:rsidP="0042431F">
      <w:pPr>
        <w:pStyle w:val="af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2431F">
        <w:rPr>
          <w:rFonts w:ascii="Times New Roman" w:hAnsi="Times New Roman" w:cs="Times New Roman"/>
          <w:bCs/>
          <w:i/>
          <w:iCs/>
          <w:sz w:val="28"/>
          <w:szCs w:val="28"/>
        </w:rPr>
        <w:t>Перечень ресурсов информационно-телекоммуникационной сети «Интернет»:</w:t>
      </w:r>
    </w:p>
    <w:p w14:paraId="29EF53BA" w14:textId="10856681" w:rsidR="0042431F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>ЭБС «Университетская библиотека онлайн»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</w:rPr>
        <w:t>http://biblioclub.ru )</w:t>
      </w:r>
      <w:proofErr w:type="gramEnd"/>
    </w:p>
    <w:p w14:paraId="68BA2300" w14:textId="13A231B5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>ЭБС «Лань»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</w:rPr>
        <w:t>https://e.lanbook.com )</w:t>
      </w:r>
      <w:proofErr w:type="gramEnd"/>
    </w:p>
    <w:p w14:paraId="5059A2ED" w14:textId="5DB65A99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>ЭБС</w:t>
      </w:r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«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IPRbooks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http://www.iprbookshop.ru )</w:t>
      </w:r>
      <w:proofErr w:type="gramEnd"/>
    </w:p>
    <w:p w14:paraId="37BE8842" w14:textId="157CBBEA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ЭБС «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Znanium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http://znanium.com )</w:t>
      </w:r>
      <w:proofErr w:type="gramEnd"/>
    </w:p>
    <w:p w14:paraId="6D41B641" w14:textId="72ECD2BC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ЭБС «BOOK.ru»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http://www.book.ru )</w:t>
      </w:r>
      <w:proofErr w:type="gramEnd"/>
    </w:p>
    <w:p w14:paraId="025D5FBA" w14:textId="68D9B5F1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>ЭБ «Гребенников»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B573AC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grebennikon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</w:p>
    <w:p w14:paraId="0325BF36" w14:textId="63B175FF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lastRenderedPageBreak/>
        <w:t>РГБ (электронная библиотека диссертаций Российской государственной библиотеки)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</w:rPr>
        <w:t>https://dvs.rsl.ru )</w:t>
      </w:r>
      <w:proofErr w:type="gramEnd"/>
    </w:p>
    <w:p w14:paraId="2A08B2E5" w14:textId="495FC918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Многофункциональная </w:t>
      </w:r>
      <w:proofErr w:type="spellStart"/>
      <w:proofErr w:type="gramStart"/>
      <w:r w:rsidRPr="00B573AC">
        <w:rPr>
          <w:rFonts w:ascii="Times New Roman" w:hAnsi="Times New Roman" w:cs="Times New Roman"/>
          <w:bCs/>
          <w:sz w:val="28"/>
          <w:szCs w:val="28"/>
        </w:rPr>
        <w:t>система«</w:t>
      </w:r>
      <w:proofErr w:type="gramEnd"/>
      <w:r w:rsidRPr="00B573AC">
        <w:rPr>
          <w:rFonts w:ascii="Times New Roman" w:hAnsi="Times New Roman" w:cs="Times New Roman"/>
          <w:bCs/>
          <w:sz w:val="28"/>
          <w:szCs w:val="28"/>
        </w:rPr>
        <w:t>Информио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>» (http://www.informio.ru )</w:t>
      </w:r>
    </w:p>
    <w:p w14:paraId="7AB28843" w14:textId="41C9C896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 xml:space="preserve">Книжный дом университета «Book 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on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Lime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>» (</w:t>
      </w:r>
      <w:proofErr w:type="gramStart"/>
      <w:r w:rsidRPr="00B573AC">
        <w:rPr>
          <w:rFonts w:ascii="Times New Roman" w:hAnsi="Times New Roman" w:cs="Times New Roman"/>
          <w:bCs/>
          <w:sz w:val="28"/>
          <w:szCs w:val="28"/>
        </w:rPr>
        <w:t>https://biookonlime.ru )</w:t>
      </w:r>
      <w:proofErr w:type="gramEnd"/>
    </w:p>
    <w:p w14:paraId="7521022C" w14:textId="3DCC972E" w:rsidR="00B573AC" w:rsidRDefault="00B573AC" w:rsidP="00B573AC">
      <w:pPr>
        <w:pStyle w:val="af0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3AC">
        <w:rPr>
          <w:rFonts w:ascii="Times New Roman" w:hAnsi="Times New Roman" w:cs="Times New Roman"/>
          <w:bCs/>
          <w:sz w:val="28"/>
          <w:szCs w:val="28"/>
        </w:rPr>
        <w:t xml:space="preserve">Вестник Костромского государственного университета имени Н.А. Некрасова. Серия: Педагогика. Психология. Социальная работа. 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Ювенология</w:t>
      </w:r>
      <w:proofErr w:type="spellEnd"/>
      <w:r w:rsidRPr="00B573AC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B573AC">
        <w:rPr>
          <w:rFonts w:ascii="Times New Roman" w:hAnsi="Times New Roman" w:cs="Times New Roman"/>
          <w:bCs/>
          <w:sz w:val="28"/>
          <w:szCs w:val="28"/>
        </w:rPr>
        <w:t>Социокинетика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CD09161" w14:textId="77777777" w:rsidR="00B573AC" w:rsidRPr="00B573AC" w:rsidRDefault="00B573AC" w:rsidP="00B573AC">
      <w:pPr>
        <w:pStyle w:val="af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AE391E" w14:textId="77777777" w:rsidR="00B62DF9" w:rsidRPr="00DE11C2" w:rsidRDefault="00B62DF9" w:rsidP="00B62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14:paraId="04D20520" w14:textId="77777777" w:rsidR="00B62DF9" w:rsidRPr="00DE11C2" w:rsidRDefault="00B62DF9" w:rsidP="00B62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B4C35" w14:textId="77777777" w:rsidR="00B62DF9" w:rsidRPr="00B506D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A70DE2">
        <w:rPr>
          <w:rFonts w:ascii="Times New Roman" w:hAnsi="Times New Roman" w:cs="Times New Roman"/>
          <w:b/>
          <w:sz w:val="24"/>
          <w:szCs w:val="24"/>
        </w:rPr>
        <w:t xml:space="preserve">Компетенция: </w:t>
      </w:r>
      <w:r w:rsidRPr="00A70DE2">
        <w:rPr>
          <w:rFonts w:ascii="Times New Roman" w:hAnsi="Times New Roman" w:cs="Times New Roman"/>
          <w:sz w:val="24"/>
          <w:szCs w:val="24"/>
        </w:rPr>
        <w:t>ПК-2: Способен к планированию, организации, контролю реализации и развитию социального обслуживания</w:t>
      </w:r>
    </w:p>
    <w:p w14:paraId="1A474DD8" w14:textId="77777777" w:rsidR="00B62DF9" w:rsidRPr="00B506D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A70DE2">
        <w:rPr>
          <w:rFonts w:ascii="Times New Roman" w:hAnsi="Times New Roman" w:cs="Times New Roman"/>
          <w:b/>
          <w:sz w:val="24"/>
          <w:szCs w:val="24"/>
        </w:rPr>
        <w:t>Индикатор</w:t>
      </w:r>
      <w:r w:rsidRPr="00A70DE2">
        <w:rPr>
          <w:rFonts w:ascii="Times New Roman" w:hAnsi="Times New Roman" w:cs="Times New Roman"/>
          <w:sz w:val="24"/>
          <w:szCs w:val="24"/>
        </w:rPr>
        <w:t>:</w:t>
      </w:r>
      <w:r w:rsidRPr="00A70DE2">
        <w:t xml:space="preserve"> </w:t>
      </w:r>
      <w:r w:rsidRPr="00A70DE2">
        <w:rPr>
          <w:rFonts w:ascii="Times New Roman" w:hAnsi="Times New Roman" w:cs="Times New Roman"/>
          <w:sz w:val="24"/>
          <w:szCs w:val="24"/>
        </w:rPr>
        <w:t>ПК-2.3</w:t>
      </w:r>
      <w:proofErr w:type="gramStart"/>
      <w:r w:rsidRPr="00A70DE2">
        <w:rPr>
          <w:rFonts w:ascii="Times New Roman" w:hAnsi="Times New Roman" w:cs="Times New Roman"/>
          <w:sz w:val="24"/>
          <w:szCs w:val="24"/>
        </w:rPr>
        <w:t>: Использует</w:t>
      </w:r>
      <w:proofErr w:type="gramEnd"/>
      <w:r w:rsidRPr="00A70DE2">
        <w:rPr>
          <w:rFonts w:ascii="Times New Roman" w:hAnsi="Times New Roman" w:cs="Times New Roman"/>
          <w:sz w:val="24"/>
          <w:szCs w:val="24"/>
        </w:rPr>
        <w:t xml:space="preserve"> в работе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</w:t>
      </w:r>
    </w:p>
    <w:p w14:paraId="3C8220F9" w14:textId="77777777" w:rsidR="00B62DF9" w:rsidRPr="00DE11C2" w:rsidRDefault="00B62DF9" w:rsidP="00B62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Pr="00DE11C2">
        <w:rPr>
          <w:rFonts w:ascii="Times New Roman" w:hAnsi="Times New Roman" w:cs="Times New Roman"/>
          <w:sz w:val="24"/>
          <w:szCs w:val="24"/>
        </w:rPr>
        <w:t xml:space="preserve">: </w:t>
      </w:r>
      <w:r w:rsidRPr="00B506DF">
        <w:rPr>
          <w:rFonts w:ascii="Times New Roman" w:hAnsi="Times New Roman" w:cs="Times New Roman"/>
          <w:sz w:val="24"/>
          <w:szCs w:val="24"/>
        </w:rPr>
        <w:t>Занятость населения и региональная социальная политика</w:t>
      </w:r>
    </w:p>
    <w:p w14:paraId="6737D190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  <w:r w:rsidRPr="00DE11C2">
        <w:rPr>
          <w:b/>
        </w:rPr>
        <w:t>Описание теста:</w:t>
      </w:r>
    </w:p>
    <w:p w14:paraId="636F6ABC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445E9DF1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7CDDF2C0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69B6A589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1EF9674B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прохождение тестирования, включая организационный момент, обучающимся отводится не более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60</w:t>
      </w: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минут. На каждое тестовое задание в среднем по 1,5 минуты.</w:t>
      </w:r>
    </w:p>
    <w:p w14:paraId="60FC58A6" w14:textId="77777777" w:rsidR="00B62DF9" w:rsidRPr="00DE11C2" w:rsidRDefault="00B62DF9" w:rsidP="00B62DF9">
      <w:pPr>
        <w:pStyle w:val="af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E1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Обучающемуся предоставляется одна попытка для прохождения компьютерного тестирования.</w:t>
      </w:r>
    </w:p>
    <w:p w14:paraId="4BE1BF2E" w14:textId="77777777" w:rsidR="00B62DF9" w:rsidRPr="00DE11C2" w:rsidRDefault="00B62DF9" w:rsidP="00B62D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DE11C2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DE11C2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14:paraId="2E70309D" w14:textId="77777777" w:rsidR="00B62DF9" w:rsidRPr="00DE11C2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105B5E7" w14:textId="77777777" w:rsidR="00B62DF9" w:rsidRPr="00DE11C2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7320219A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contextualSpacing/>
        <w:jc w:val="both"/>
        <w:rPr>
          <w:i/>
        </w:rPr>
      </w:pPr>
      <w:r w:rsidRPr="00DE11C2">
        <w:rPr>
          <w:i/>
        </w:rPr>
        <w:t xml:space="preserve">Выберите </w:t>
      </w:r>
      <w:r w:rsidRPr="00DE11C2">
        <w:rPr>
          <w:b/>
          <w:i/>
        </w:rPr>
        <w:t>один</w:t>
      </w:r>
      <w:r w:rsidRPr="00DE11C2">
        <w:rPr>
          <w:i/>
        </w:rPr>
        <w:t xml:space="preserve"> правильный ответ</w:t>
      </w:r>
    </w:p>
    <w:p w14:paraId="32B6041C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0BC8870F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 xml:space="preserve">Простые </w:t>
      </w:r>
    </w:p>
    <w:p w14:paraId="26F1F89B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</w:p>
    <w:p w14:paraId="2BDB27F4" w14:textId="77777777" w:rsidR="00B62DF9" w:rsidRPr="00DE11C2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06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A131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Стратегическая задача политики занятости — это обеспечение:</w:t>
      </w:r>
    </w:p>
    <w:p w14:paraId="119886B9" w14:textId="77777777" w:rsidR="00B62DF9" w:rsidRPr="006D089F" w:rsidRDefault="00B62DF9" w:rsidP="00B62DF9">
      <w:pPr>
        <w:pStyle w:val="a5"/>
        <w:tabs>
          <w:tab w:val="left" w:pos="708"/>
        </w:tabs>
        <w:jc w:val="both"/>
        <w:rPr>
          <w:shd w:val="clear" w:color="auto" w:fill="FFFFFF"/>
        </w:rPr>
      </w:pPr>
      <w:r w:rsidRPr="006D089F">
        <w:rPr>
          <w:shd w:val="clear" w:color="auto" w:fill="FFFFFF"/>
        </w:rPr>
        <w:t>а) полной, но эффективной занятости</w:t>
      </w:r>
    </w:p>
    <w:p w14:paraId="23751AD6" w14:textId="77777777" w:rsidR="00B62DF9" w:rsidRPr="00B506DF" w:rsidRDefault="00B62DF9" w:rsidP="00B62DF9">
      <w:pPr>
        <w:pStyle w:val="a5"/>
        <w:tabs>
          <w:tab w:val="left" w:pos="708"/>
        </w:tabs>
        <w:jc w:val="both"/>
        <w:rPr>
          <w:shd w:val="clear" w:color="auto" w:fill="FFFFFF"/>
        </w:rPr>
      </w:pPr>
      <w:r w:rsidRPr="00B506DF">
        <w:rPr>
          <w:shd w:val="clear" w:color="auto" w:fill="FFFFFF"/>
        </w:rPr>
        <w:t>б) сбалансированности спроса и предложения рабочей силы</w:t>
      </w:r>
    </w:p>
    <w:p w14:paraId="5E933CFC" w14:textId="77777777" w:rsidR="00B62DF9" w:rsidRDefault="00B62DF9" w:rsidP="00B62DF9">
      <w:pPr>
        <w:pStyle w:val="a5"/>
        <w:tabs>
          <w:tab w:val="left" w:pos="708"/>
        </w:tabs>
        <w:jc w:val="both"/>
        <w:rPr>
          <w:shd w:val="clear" w:color="auto" w:fill="FFFFFF"/>
        </w:rPr>
      </w:pPr>
      <w:r w:rsidRPr="00B506DF">
        <w:rPr>
          <w:shd w:val="clear" w:color="auto" w:fill="FFFFFF"/>
        </w:rPr>
        <w:t>в) вывода из застоя депрессивных регионов</w:t>
      </w:r>
    </w:p>
    <w:p w14:paraId="5197870F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3D25196D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77070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Pr="00577070">
        <w:rPr>
          <w:rFonts w:ascii="Times New Roman" w:hAnsi="Times New Roman" w:cs="Times New Roman"/>
          <w:iCs/>
          <w:sz w:val="24"/>
          <w:szCs w:val="24"/>
        </w:rPr>
        <w:t xml:space="preserve">В случае смерти гражданина в период профессиональной подготовки, переподготовки и повышения квалификации по направлению органов службы занятости выплата стипендии </w:t>
      </w:r>
      <w:r w:rsidRPr="00577070">
        <w:rPr>
          <w:rFonts w:ascii="Times New Roman" w:hAnsi="Times New Roman" w:cs="Times New Roman"/>
          <w:iCs/>
          <w:sz w:val="24"/>
          <w:szCs w:val="24"/>
        </w:rPr>
        <w:lastRenderedPageBreak/>
        <w:t>прекращается – при этом выплата причитающейся гражданину суммы стипендии, недополученной в связи с его смертью, осуществляется в соответствии с (со):</w:t>
      </w:r>
    </w:p>
    <w:p w14:paraId="534D2F4E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7070">
        <w:rPr>
          <w:rFonts w:ascii="Times New Roman" w:hAnsi="Times New Roman" w:cs="Times New Roman"/>
          <w:sz w:val="24"/>
          <w:szCs w:val="24"/>
        </w:rPr>
        <w:t>а) ст. 35 Закона о занятости</w:t>
      </w:r>
    </w:p>
    <w:p w14:paraId="531CB2D4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7070">
        <w:rPr>
          <w:rFonts w:ascii="Times New Roman" w:hAnsi="Times New Roman" w:cs="Times New Roman"/>
          <w:sz w:val="24"/>
          <w:szCs w:val="24"/>
        </w:rPr>
        <w:t>б) гражданским законодательством</w:t>
      </w:r>
    </w:p>
    <w:p w14:paraId="0F0553A6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7070">
        <w:rPr>
          <w:rFonts w:ascii="Times New Roman" w:hAnsi="Times New Roman" w:cs="Times New Roman"/>
          <w:sz w:val="24"/>
          <w:szCs w:val="24"/>
        </w:rPr>
        <w:t>в) ст. 37 Закона о занятости</w:t>
      </w:r>
    </w:p>
    <w:p w14:paraId="5A66B89B" w14:textId="77777777" w:rsidR="00B62DF9" w:rsidRDefault="00B62DF9" w:rsidP="00B62DF9">
      <w:pPr>
        <w:pStyle w:val="a5"/>
        <w:tabs>
          <w:tab w:val="left" w:pos="708"/>
        </w:tabs>
        <w:jc w:val="both"/>
      </w:pPr>
    </w:p>
    <w:p w14:paraId="31C50014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</w:t>
      </w:r>
      <w:r w:rsidRPr="00A131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Циклическая безработица связана с циклическим:</w:t>
      </w:r>
    </w:p>
    <w:p w14:paraId="6DA0DD13" w14:textId="77777777" w:rsidR="00B62DF9" w:rsidRPr="00154B46" w:rsidRDefault="00B62DF9" w:rsidP="00B62DF9">
      <w:pPr>
        <w:spacing w:after="0"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>а) изменением погоды</w:t>
      </w:r>
    </w:p>
    <w:p w14:paraId="4F4E0BA0" w14:textId="77777777" w:rsidR="00B62DF9" w:rsidRPr="00154B46" w:rsidRDefault="00B62DF9" w:rsidP="00B62DF9">
      <w:pPr>
        <w:spacing w:after="0"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>б) характером работы</w:t>
      </w:r>
    </w:p>
    <w:p w14:paraId="0020DE5B" w14:textId="77777777" w:rsidR="00B62DF9" w:rsidRPr="006D089F" w:rsidRDefault="00B62DF9" w:rsidP="00B62DF9">
      <w:pPr>
        <w:spacing w:after="0"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6D089F">
        <w:rPr>
          <w:rFonts w:ascii="Times New Roman" w:hAnsi="Times New Roman" w:cs="Times New Roman"/>
          <w:sz w:val="24"/>
          <w:szCs w:val="24"/>
        </w:rPr>
        <w:t>в) спадом производства</w:t>
      </w:r>
    </w:p>
    <w:p w14:paraId="07FF0BC0" w14:textId="77777777" w:rsidR="00B62DF9" w:rsidRPr="00DE11C2" w:rsidRDefault="00B62DF9" w:rsidP="00B62DF9">
      <w:pPr>
        <w:spacing w:after="0" w:line="240" w:lineRule="auto"/>
        <w:ind w:firstLine="45"/>
        <w:rPr>
          <w:rFonts w:ascii="Times New Roman" w:hAnsi="Times New Roman" w:cs="Times New Roman"/>
          <w:sz w:val="24"/>
          <w:szCs w:val="24"/>
        </w:rPr>
      </w:pPr>
    </w:p>
    <w:p w14:paraId="5E726B30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577070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Pr="00577070">
        <w:rPr>
          <w:rFonts w:ascii="Times New Roman" w:hAnsi="Times New Roman" w:cs="Times New Roman"/>
          <w:iCs/>
          <w:sz w:val="24"/>
          <w:szCs w:val="24"/>
        </w:rPr>
        <w:t>Уровень занятости трудоспособного населения — это процентное отношение:</w:t>
      </w:r>
    </w:p>
    <w:p w14:paraId="6686FF9F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7070">
        <w:rPr>
          <w:rFonts w:ascii="Times New Roman" w:hAnsi="Times New Roman" w:cs="Times New Roman"/>
          <w:sz w:val="24"/>
          <w:szCs w:val="24"/>
          <w:shd w:val="clear" w:color="auto" w:fill="FFFFFF"/>
        </w:rPr>
        <w:t>а) занятых профессиональным трудом к числу трудоспособных</w:t>
      </w:r>
    </w:p>
    <w:p w14:paraId="64095698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7070">
        <w:rPr>
          <w:rFonts w:ascii="Times New Roman" w:hAnsi="Times New Roman" w:cs="Times New Roman"/>
          <w:sz w:val="24"/>
          <w:szCs w:val="24"/>
          <w:shd w:val="clear" w:color="auto" w:fill="FFFFFF"/>
        </w:rPr>
        <w:t>б) занятых профессиональным трудом к числу безработных</w:t>
      </w:r>
    </w:p>
    <w:p w14:paraId="554BEB45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7070">
        <w:rPr>
          <w:rFonts w:ascii="Times New Roman" w:hAnsi="Times New Roman" w:cs="Times New Roman"/>
          <w:sz w:val="24"/>
          <w:szCs w:val="24"/>
          <w:shd w:val="clear" w:color="auto" w:fill="FFFFFF"/>
        </w:rPr>
        <w:t>в) занятых профессиональным трудом к численности всего населения</w:t>
      </w:r>
    </w:p>
    <w:p w14:paraId="5C8D9F0A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401B2ED4" w14:textId="77777777" w:rsidR="00B62DF9" w:rsidRPr="00A13173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154B46"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Pr="00A13173">
        <w:rPr>
          <w:rFonts w:ascii="Times New Roman" w:hAnsi="Times New Roman" w:cs="Times New Roman"/>
          <w:iCs/>
          <w:sz w:val="24"/>
          <w:szCs w:val="24"/>
        </w:rPr>
        <w:t>На рынке труда объектом обмена выступает рабочая сила; в этом заключается сущность рынка труда:</w:t>
      </w:r>
    </w:p>
    <w:p w14:paraId="6DE05FF1" w14:textId="77777777" w:rsidR="00B62DF9" w:rsidRPr="003C0C0C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C0C">
        <w:rPr>
          <w:rFonts w:ascii="Times New Roman" w:hAnsi="Times New Roman" w:cs="Times New Roman"/>
          <w:sz w:val="24"/>
          <w:szCs w:val="24"/>
        </w:rPr>
        <w:t>а) квалифицированная</w:t>
      </w:r>
    </w:p>
    <w:p w14:paraId="53CD9417" w14:textId="77777777" w:rsidR="00B62DF9" w:rsidRPr="003C0C0C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C0C">
        <w:rPr>
          <w:rFonts w:ascii="Times New Roman" w:hAnsi="Times New Roman" w:cs="Times New Roman"/>
          <w:sz w:val="24"/>
          <w:szCs w:val="24"/>
        </w:rPr>
        <w:t>б) востребованная</w:t>
      </w:r>
    </w:p>
    <w:p w14:paraId="10B713CB" w14:textId="77777777" w:rsidR="00B62DF9" w:rsidRPr="006D089F" w:rsidRDefault="00B62DF9" w:rsidP="00B62DF9">
      <w:pPr>
        <w:pStyle w:val="af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D089F">
        <w:rPr>
          <w:rFonts w:ascii="Times New Roman" w:eastAsiaTheme="minorEastAsia" w:hAnsi="Times New Roman" w:cs="Times New Roman"/>
          <w:sz w:val="24"/>
          <w:szCs w:val="24"/>
        </w:rPr>
        <w:t>в) функционирующая</w:t>
      </w:r>
    </w:p>
    <w:p w14:paraId="5A7F19A1" w14:textId="77777777" w:rsidR="00B62DF9" w:rsidRPr="00DE11C2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0708E2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  <w:r w:rsidRPr="00DE11C2">
        <w:t xml:space="preserve"> </w:t>
      </w:r>
      <w:r w:rsidRPr="00DE11C2">
        <w:rPr>
          <w:b/>
        </w:rPr>
        <w:t xml:space="preserve">Средне–сложные </w:t>
      </w:r>
    </w:p>
    <w:p w14:paraId="7DECA64E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7AB5073A" w14:textId="77777777" w:rsidR="00B62DF9" w:rsidRPr="00577070" w:rsidRDefault="00B62DF9" w:rsidP="00B62DF9">
      <w:pPr>
        <w:pStyle w:val="a5"/>
        <w:tabs>
          <w:tab w:val="left" w:pos="708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7070"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proofErr w:type="spellStart"/>
      <w:r w:rsidRPr="00577070">
        <w:rPr>
          <w:rFonts w:ascii="Times New Roman" w:eastAsiaTheme="minorEastAsia" w:hAnsi="Times New Roman" w:cs="Times New Roman"/>
          <w:sz w:val="24"/>
          <w:szCs w:val="24"/>
        </w:rPr>
        <w:t>Монетаристкая</w:t>
      </w:r>
      <w:proofErr w:type="spellEnd"/>
      <w:r w:rsidRPr="00577070">
        <w:rPr>
          <w:rFonts w:ascii="Times New Roman" w:eastAsiaTheme="minorEastAsia" w:hAnsi="Times New Roman" w:cs="Times New Roman"/>
          <w:sz w:val="24"/>
          <w:szCs w:val="24"/>
        </w:rPr>
        <w:t xml:space="preserve"> школа исходила из факта жесткой структуры цен на рабочую силу и однонаправленной тенденции роста ставок реальной заработной платы определенным «нормальным» темпом; ее представители – это:</w:t>
      </w:r>
    </w:p>
    <w:p w14:paraId="0DE336E2" w14:textId="77777777" w:rsidR="00B62DF9" w:rsidRPr="00154B46" w:rsidRDefault="00B62DF9" w:rsidP="00B62DF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r w:rsidRPr="00154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Веблен</w:t>
      </w:r>
      <w:proofErr w:type="spellEnd"/>
    </w:p>
    <w:p w14:paraId="60BD247C" w14:textId="77777777" w:rsidR="00B62DF9" w:rsidRPr="006D089F" w:rsidRDefault="00B62DF9" w:rsidP="00B62DF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0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6D0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Фридмен</w:t>
      </w:r>
      <w:proofErr w:type="spellEnd"/>
    </w:p>
    <w:p w14:paraId="532DA594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54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154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Даплон</w:t>
      </w:r>
      <w:proofErr w:type="spellEnd"/>
    </w:p>
    <w:p w14:paraId="1935F443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86B7B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54B46">
        <w:rPr>
          <w:rFonts w:ascii="Times New Roman" w:hAnsi="Times New Roman" w:cs="Times New Roman"/>
          <w:sz w:val="24"/>
          <w:szCs w:val="24"/>
        </w:rPr>
        <w:t>Монетаристкая</w:t>
      </w:r>
      <w:proofErr w:type="spellEnd"/>
      <w:r w:rsidRPr="00154B46">
        <w:rPr>
          <w:rFonts w:ascii="Times New Roman" w:hAnsi="Times New Roman" w:cs="Times New Roman"/>
          <w:sz w:val="24"/>
          <w:szCs w:val="24"/>
        </w:rPr>
        <w:t xml:space="preserve"> школа исходила из факта жесткой структуры цен на рабочую силу и однонаправленной тенденции роста ставок реальной заработной платы определенным «нормальным» темпом; ее представители – это:</w:t>
      </w:r>
    </w:p>
    <w:p w14:paraId="00702FEB" w14:textId="77777777" w:rsidR="00B62DF9" w:rsidRPr="00154B46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54B46">
        <w:rPr>
          <w:rFonts w:ascii="Times New Roman" w:hAnsi="Times New Roman" w:cs="Times New Roman"/>
          <w:sz w:val="24"/>
          <w:szCs w:val="24"/>
        </w:rPr>
        <w:t>Гелбрейт</w:t>
      </w:r>
      <w:proofErr w:type="spellEnd"/>
    </w:p>
    <w:p w14:paraId="6AEB02DD" w14:textId="77777777" w:rsidR="00B62DF9" w:rsidRPr="00154B46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>б) Ульман</w:t>
      </w:r>
    </w:p>
    <w:p w14:paraId="54D9D6D7" w14:textId="77777777" w:rsidR="00B62DF9" w:rsidRPr="006D089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89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D089F">
        <w:rPr>
          <w:rFonts w:ascii="Times New Roman" w:hAnsi="Times New Roman" w:cs="Times New Roman"/>
          <w:sz w:val="24"/>
          <w:szCs w:val="24"/>
        </w:rPr>
        <w:t>Фелис</w:t>
      </w:r>
      <w:proofErr w:type="spellEnd"/>
      <w:r w:rsidRPr="006D0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3D38B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74261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>8. Все компоненты рынка труда призваны обеспечить:</w:t>
      </w:r>
    </w:p>
    <w:p w14:paraId="76AA56A1" w14:textId="77777777" w:rsidR="00B62DF9" w:rsidRPr="006D089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89F">
        <w:rPr>
          <w:rFonts w:ascii="Times New Roman" w:hAnsi="Times New Roman" w:cs="Times New Roman"/>
          <w:sz w:val="24"/>
          <w:szCs w:val="24"/>
        </w:rPr>
        <w:t>а) реализацию прав людей на труд и на свободный выбор вида деятельности</w:t>
      </w:r>
    </w:p>
    <w:p w14:paraId="7FCA650E" w14:textId="77777777" w:rsidR="00B62DF9" w:rsidRPr="00154B46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B46">
        <w:rPr>
          <w:rFonts w:ascii="Times New Roman" w:hAnsi="Times New Roman" w:cs="Times New Roman"/>
          <w:sz w:val="24"/>
          <w:szCs w:val="24"/>
        </w:rPr>
        <w:t>б) государственный контроль над рынком труда</w:t>
      </w:r>
    </w:p>
    <w:p w14:paraId="1293D2FC" w14:textId="77777777" w:rsidR="00B62DF9" w:rsidRDefault="00B62DF9" w:rsidP="00B62DF9">
      <w:pPr>
        <w:pStyle w:val="af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154B46">
        <w:rPr>
          <w:rFonts w:ascii="Times New Roman" w:eastAsiaTheme="minorEastAsia" w:hAnsi="Times New Roman" w:cs="Times New Roman"/>
          <w:sz w:val="24"/>
          <w:szCs w:val="24"/>
        </w:rPr>
        <w:t>в) сдерживание роста заработной платы работников</w:t>
      </w:r>
    </w:p>
    <w:p w14:paraId="4C11BBA1" w14:textId="77777777" w:rsidR="00B62DF9" w:rsidRPr="00DE11C2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F57DE29" w14:textId="77777777" w:rsidR="00B62DF9" w:rsidRPr="003C0C0C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0C0C">
        <w:rPr>
          <w:rFonts w:ascii="Times New Roman" w:hAnsi="Times New Roman" w:cs="Times New Roman"/>
          <w:sz w:val="24"/>
          <w:szCs w:val="24"/>
        </w:rPr>
        <w:t>9. На практике становление гибкой занятости принимало различные формы; можно выделить:</w:t>
      </w:r>
    </w:p>
    <w:p w14:paraId="48F2C075" w14:textId="77777777" w:rsidR="00B62DF9" w:rsidRPr="003C0C0C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0C0C">
        <w:rPr>
          <w:rFonts w:ascii="Times New Roman" w:hAnsi="Times New Roman" w:cs="Times New Roman"/>
          <w:sz w:val="24"/>
          <w:szCs w:val="24"/>
          <w:shd w:val="clear" w:color="auto" w:fill="FFFFFF"/>
        </w:rPr>
        <w:t>а) ужесточение процедуры приема на работу</w:t>
      </w:r>
    </w:p>
    <w:p w14:paraId="23CE221F" w14:textId="77777777" w:rsidR="00B62DF9" w:rsidRPr="003C0C0C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0C0C">
        <w:rPr>
          <w:rFonts w:ascii="Times New Roman" w:hAnsi="Times New Roman" w:cs="Times New Roman"/>
          <w:sz w:val="24"/>
          <w:szCs w:val="24"/>
          <w:shd w:val="clear" w:color="auto" w:fill="FFFFFF"/>
        </w:rPr>
        <w:t>б) ужесточение процедуры увольнения</w:t>
      </w:r>
    </w:p>
    <w:p w14:paraId="35FFBC08" w14:textId="77777777" w:rsidR="00B62DF9" w:rsidRPr="006D089F" w:rsidRDefault="00B62DF9" w:rsidP="00B62DF9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08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нестандартные формы занятости и режимы использования полного рабочего времени </w:t>
      </w:r>
    </w:p>
    <w:p w14:paraId="2EDD3E4C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BB6B5" w14:textId="77777777" w:rsidR="00B62DF9" w:rsidRDefault="00B62DF9" w:rsidP="00B62DF9">
      <w:pPr>
        <w:pStyle w:val="af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5C6F8A">
        <w:rPr>
          <w:rFonts w:ascii="Times New Roman" w:eastAsiaTheme="minorEastAsia" w:hAnsi="Times New Roman" w:cs="Times New Roman"/>
          <w:sz w:val="24"/>
          <w:szCs w:val="24"/>
        </w:rPr>
        <w:t>10. Государственная политика в области занятости направлена на:</w:t>
      </w:r>
    </w:p>
    <w:p w14:paraId="6E8D3A6F" w14:textId="77777777" w:rsidR="00B62DF9" w:rsidRPr="003C0C0C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0C0C">
        <w:rPr>
          <w:rFonts w:ascii="Times New Roman" w:hAnsi="Times New Roman" w:cs="Times New Roman"/>
          <w:sz w:val="24"/>
          <w:szCs w:val="24"/>
          <w:shd w:val="clear" w:color="auto" w:fill="FFFFFF"/>
        </w:rPr>
        <w:t>а) выплату пособия по безработице</w:t>
      </w:r>
    </w:p>
    <w:p w14:paraId="3B0797C1" w14:textId="77777777" w:rsidR="00B62DF9" w:rsidRPr="006D089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089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б) обеспечение равных возможностей граждан по полу, возрасту, социальному положению </w:t>
      </w:r>
    </w:p>
    <w:p w14:paraId="2D55A274" w14:textId="77777777" w:rsidR="00B62DF9" w:rsidRPr="00DE11C2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6F8A">
        <w:rPr>
          <w:rFonts w:ascii="Times New Roman" w:hAnsi="Times New Roman" w:cs="Times New Roman"/>
          <w:sz w:val="24"/>
          <w:szCs w:val="24"/>
          <w:shd w:val="clear" w:color="auto" w:fill="FFFFFF"/>
        </w:rPr>
        <w:t>в) профессиональную подготовку граждан</w:t>
      </w:r>
    </w:p>
    <w:p w14:paraId="4945FFBA" w14:textId="77777777" w:rsidR="00B62DF9" w:rsidRPr="00DE11C2" w:rsidRDefault="00B62DF9" w:rsidP="00B62DF9">
      <w:pPr>
        <w:pStyle w:val="af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D705645" w14:textId="77777777" w:rsidR="00B62DF9" w:rsidRPr="00F14934" w:rsidRDefault="00B62DF9" w:rsidP="00B62DF9">
      <w:pPr>
        <w:pStyle w:val="af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14934">
        <w:rPr>
          <w:rFonts w:ascii="Times New Roman" w:hAnsi="Times New Roman" w:cs="Times New Roman"/>
          <w:iCs/>
          <w:sz w:val="24"/>
          <w:szCs w:val="24"/>
        </w:rPr>
        <w:t xml:space="preserve">11. В настоящее время, в соответствии со статьей … Закона о занятости населения, в период профессиональной подготовки, повышения квалификации и переподготовки по направлению органов службы занятости гражданам выплачивается стипендия: </w:t>
      </w:r>
    </w:p>
    <w:p w14:paraId="79AA446B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а) 29 </w:t>
      </w:r>
    </w:p>
    <w:p w14:paraId="140FB549" w14:textId="77777777" w:rsidR="00B62DF9" w:rsidRPr="005C6F8A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б) 22</w:t>
      </w:r>
    </w:p>
    <w:p w14:paraId="39AA611A" w14:textId="77777777" w:rsidR="00B62DF9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в) 21</w:t>
      </w:r>
    </w:p>
    <w:p w14:paraId="585BE308" w14:textId="77777777" w:rsidR="00B62DF9" w:rsidRPr="00DE11C2" w:rsidRDefault="00B62DF9" w:rsidP="00B62DF9">
      <w:pPr>
        <w:pStyle w:val="af3"/>
        <w:ind w:firstLine="0"/>
        <w:rPr>
          <w:sz w:val="24"/>
          <w:szCs w:val="24"/>
        </w:rPr>
      </w:pPr>
    </w:p>
    <w:p w14:paraId="582199C6" w14:textId="77777777" w:rsidR="00B62DF9" w:rsidRPr="00DE11C2" w:rsidRDefault="00B62DF9" w:rsidP="00B62DF9">
      <w:pPr>
        <w:pStyle w:val="af3"/>
        <w:ind w:firstLine="0"/>
        <w:rPr>
          <w:b/>
          <w:sz w:val="24"/>
          <w:szCs w:val="24"/>
        </w:rPr>
      </w:pPr>
      <w:r w:rsidRPr="005C6F8A">
        <w:rPr>
          <w:sz w:val="24"/>
          <w:szCs w:val="24"/>
        </w:rPr>
        <w:t>12. Надомный труд в России в промышленности в целом – редкое явление, однако в текстильной, швейной промышленности, производстве одежды и обуви занимает заметное место – …%</w:t>
      </w:r>
    </w:p>
    <w:p w14:paraId="1C15220A" w14:textId="77777777" w:rsidR="00B62DF9" w:rsidRPr="005C6F8A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а) 8</w:t>
      </w:r>
    </w:p>
    <w:p w14:paraId="71C79CB1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б) 7 </w:t>
      </w:r>
    </w:p>
    <w:p w14:paraId="11D321F2" w14:textId="77777777" w:rsidR="00B62DF9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в) 6</w:t>
      </w:r>
    </w:p>
    <w:p w14:paraId="6BCA0D43" w14:textId="77777777" w:rsidR="00B62DF9" w:rsidRPr="005C6F8A" w:rsidRDefault="00B62DF9" w:rsidP="00B62DF9">
      <w:pPr>
        <w:pStyle w:val="af3"/>
        <w:ind w:firstLine="0"/>
        <w:rPr>
          <w:sz w:val="24"/>
          <w:szCs w:val="24"/>
        </w:rPr>
      </w:pPr>
    </w:p>
    <w:p w14:paraId="416BC710" w14:textId="77777777" w:rsidR="00B62DF9" w:rsidRPr="005C6F8A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13. По оценкам специалистов, совокупный размер скрытой безработицы в России составляет в настоящее время около млн человек:</w:t>
      </w:r>
    </w:p>
    <w:p w14:paraId="5EC0973D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а) 12 </w:t>
      </w:r>
    </w:p>
    <w:p w14:paraId="1D76E49E" w14:textId="77777777" w:rsidR="00B62DF9" w:rsidRPr="005C6F8A" w:rsidRDefault="00B62DF9" w:rsidP="00B62DF9">
      <w:pPr>
        <w:pStyle w:val="af3"/>
        <w:ind w:firstLine="0"/>
        <w:rPr>
          <w:sz w:val="24"/>
          <w:szCs w:val="24"/>
        </w:rPr>
      </w:pPr>
      <w:r w:rsidRPr="005C6F8A">
        <w:rPr>
          <w:sz w:val="24"/>
          <w:szCs w:val="24"/>
        </w:rPr>
        <w:t>б) 10</w:t>
      </w:r>
    </w:p>
    <w:p w14:paraId="752D32A0" w14:textId="77777777" w:rsidR="00B62DF9" w:rsidRPr="00DE11C2" w:rsidRDefault="00B62DF9" w:rsidP="00B62DF9">
      <w:pPr>
        <w:pStyle w:val="af3"/>
        <w:ind w:firstLine="0"/>
        <w:rPr>
          <w:b/>
          <w:sz w:val="24"/>
          <w:szCs w:val="24"/>
        </w:rPr>
      </w:pPr>
      <w:r w:rsidRPr="005C6F8A">
        <w:rPr>
          <w:sz w:val="24"/>
          <w:szCs w:val="24"/>
        </w:rPr>
        <w:t>в) 8</w:t>
      </w:r>
      <w:r w:rsidRPr="00DE11C2">
        <w:rPr>
          <w:b/>
          <w:sz w:val="24"/>
          <w:szCs w:val="24"/>
        </w:rPr>
        <w:t xml:space="preserve">  </w:t>
      </w:r>
    </w:p>
    <w:p w14:paraId="61FC0AED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C0808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14. Если денежная масса увеличивается быстрее товарной массы, деньги становятся менее ценными и теряют своё “товарное наполнение” – начинается обусловленный избытком денежной массы рост цен:</w:t>
      </w:r>
    </w:p>
    <w:p w14:paraId="230CDDE5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а) прогрессирующий</w:t>
      </w:r>
    </w:p>
    <w:p w14:paraId="3FA95C81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б) быстрый</w:t>
      </w:r>
    </w:p>
    <w:p w14:paraId="5F4E912F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rFonts w:eastAsiaTheme="minorEastAsia"/>
          <w:sz w:val="24"/>
          <w:szCs w:val="24"/>
          <w:lang w:eastAsia="en-US"/>
        </w:rPr>
        <w:t xml:space="preserve">в) стойкий </w:t>
      </w:r>
    </w:p>
    <w:p w14:paraId="6424AD7C" w14:textId="77777777" w:rsidR="00B62DF9" w:rsidRDefault="00B62DF9" w:rsidP="00B62DF9">
      <w:pPr>
        <w:pStyle w:val="af3"/>
        <w:rPr>
          <w:sz w:val="24"/>
          <w:szCs w:val="24"/>
        </w:rPr>
      </w:pPr>
    </w:p>
    <w:p w14:paraId="6E206016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15. Размеры пособия по безработице отдельным категориям безработных граждан определяются статьей Закона о занятости:</w:t>
      </w:r>
    </w:p>
    <w:p w14:paraId="6B13175D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а) 34 </w:t>
      </w:r>
    </w:p>
    <w:p w14:paraId="56742FDD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б) 25</w:t>
      </w:r>
    </w:p>
    <w:p w14:paraId="425D0C79" w14:textId="77777777" w:rsidR="00B62DF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в) 50</w:t>
      </w:r>
    </w:p>
    <w:p w14:paraId="06B459F9" w14:textId="77777777" w:rsidR="00B62DF9" w:rsidRPr="00DE11C2" w:rsidRDefault="00B62DF9" w:rsidP="00B62DF9">
      <w:pPr>
        <w:pStyle w:val="af3"/>
        <w:ind w:firstLine="0"/>
        <w:rPr>
          <w:sz w:val="24"/>
          <w:szCs w:val="24"/>
        </w:rPr>
      </w:pPr>
    </w:p>
    <w:p w14:paraId="4FEC5B08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16. Оплата труда граждан, занятых на общественных работах, производится в соответствии с:</w:t>
      </w:r>
    </w:p>
    <w:p w14:paraId="396D16E0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а) законодательством РФ о труде и социальном страховании</w:t>
      </w:r>
    </w:p>
    <w:p w14:paraId="29136877" w14:textId="77777777" w:rsidR="00B62DF9" w:rsidRPr="006D089F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6D089F">
        <w:rPr>
          <w:rFonts w:eastAsiaTheme="minorEastAsia"/>
          <w:sz w:val="24"/>
          <w:szCs w:val="24"/>
          <w:lang w:eastAsia="en-US"/>
        </w:rPr>
        <w:t xml:space="preserve">б) трудовым законодательством Российской Федерации </w:t>
      </w:r>
    </w:p>
    <w:p w14:paraId="689B75F2" w14:textId="77777777" w:rsidR="00B62DF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в) Законом о занятости</w:t>
      </w:r>
    </w:p>
    <w:p w14:paraId="2F08A127" w14:textId="77777777" w:rsidR="00B62DF9" w:rsidRDefault="00B62DF9" w:rsidP="00B62DF9">
      <w:pPr>
        <w:pStyle w:val="af3"/>
        <w:ind w:firstLine="0"/>
        <w:rPr>
          <w:sz w:val="24"/>
          <w:szCs w:val="24"/>
        </w:rPr>
      </w:pPr>
    </w:p>
    <w:p w14:paraId="791B1FA5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17. Эффективный метод борьбы с инфляцией предусматривает проведение соответствующей политики доходов: регулирование правительством:</w:t>
      </w:r>
    </w:p>
    <w:p w14:paraId="2099EBEA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а) спроса на товары</w:t>
      </w:r>
    </w:p>
    <w:p w14:paraId="4BFC23EF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б) предложения на товары</w:t>
      </w:r>
    </w:p>
    <w:p w14:paraId="22FB5CF2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в) инфляционных ожиданий </w:t>
      </w:r>
    </w:p>
    <w:p w14:paraId="20297094" w14:textId="77777777" w:rsidR="00B62DF9" w:rsidRPr="00DE11C2" w:rsidRDefault="00B62DF9" w:rsidP="00B62DF9">
      <w:pPr>
        <w:pStyle w:val="af3"/>
        <w:ind w:firstLine="0"/>
        <w:rPr>
          <w:sz w:val="24"/>
          <w:szCs w:val="24"/>
        </w:rPr>
      </w:pPr>
    </w:p>
    <w:p w14:paraId="70D0AE3C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18. Эффективный метод борьбы с инфляцией предусматривает проведение соответствующей политики доходов: регулирование правительством:</w:t>
      </w:r>
    </w:p>
    <w:p w14:paraId="10B93726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а) предложения на товары</w:t>
      </w:r>
    </w:p>
    <w:p w14:paraId="2C857051" w14:textId="77777777" w:rsidR="00B62DF9" w:rsidRPr="006D089F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6D089F">
        <w:rPr>
          <w:rFonts w:eastAsiaTheme="minorEastAsia"/>
          <w:sz w:val="24"/>
          <w:szCs w:val="24"/>
          <w:lang w:eastAsia="en-US"/>
        </w:rPr>
        <w:lastRenderedPageBreak/>
        <w:t xml:space="preserve">б) роста зарплаты </w:t>
      </w:r>
    </w:p>
    <w:p w14:paraId="1632A028" w14:textId="77777777" w:rsidR="00B62DF9" w:rsidRPr="00DE11C2" w:rsidRDefault="00B62DF9" w:rsidP="00B62DF9">
      <w:pPr>
        <w:pStyle w:val="af3"/>
        <w:ind w:firstLine="0"/>
        <w:rPr>
          <w:b/>
          <w:sz w:val="24"/>
          <w:szCs w:val="24"/>
        </w:rPr>
      </w:pPr>
      <w:r w:rsidRPr="007E4CE9">
        <w:rPr>
          <w:rFonts w:eastAsiaTheme="minorEastAsia"/>
          <w:sz w:val="24"/>
          <w:szCs w:val="24"/>
          <w:lang w:eastAsia="en-US"/>
        </w:rPr>
        <w:t>в) спроса на товары</w:t>
      </w:r>
    </w:p>
    <w:p w14:paraId="2F36D202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236865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19. Критерием выделения первичных способностей выступает(ют):</w:t>
      </w:r>
    </w:p>
    <w:p w14:paraId="1A68EA72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а) абстрактный труд</w:t>
      </w:r>
    </w:p>
    <w:p w14:paraId="45F6E5A4" w14:textId="77777777" w:rsidR="00B62DF9" w:rsidRPr="007E4CE9" w:rsidRDefault="00B62DF9" w:rsidP="00B62DF9">
      <w:pPr>
        <w:pStyle w:val="af3"/>
        <w:ind w:firstLine="0"/>
        <w:rPr>
          <w:rFonts w:eastAsiaTheme="minorEastAsia"/>
          <w:sz w:val="24"/>
          <w:szCs w:val="24"/>
          <w:lang w:eastAsia="en-US"/>
        </w:rPr>
      </w:pPr>
      <w:r w:rsidRPr="007E4CE9">
        <w:rPr>
          <w:rFonts w:eastAsiaTheme="minorEastAsia"/>
          <w:sz w:val="24"/>
          <w:szCs w:val="24"/>
          <w:lang w:eastAsia="en-US"/>
        </w:rPr>
        <w:t>б) степень их востребованности</w:t>
      </w:r>
    </w:p>
    <w:p w14:paraId="2BD49055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rFonts w:eastAsiaTheme="minorEastAsia"/>
          <w:sz w:val="24"/>
          <w:szCs w:val="24"/>
          <w:lang w:eastAsia="en-US"/>
        </w:rPr>
        <w:t xml:space="preserve">в) конкретный труд </w:t>
      </w:r>
    </w:p>
    <w:p w14:paraId="14B1D8DC" w14:textId="77777777" w:rsidR="00B62DF9" w:rsidRDefault="00B62DF9" w:rsidP="00B62DF9">
      <w:pPr>
        <w:pStyle w:val="a5"/>
        <w:tabs>
          <w:tab w:val="left" w:pos="708"/>
        </w:tabs>
        <w:jc w:val="both"/>
      </w:pPr>
    </w:p>
    <w:p w14:paraId="05D92A72" w14:textId="77777777" w:rsidR="00B62DF9" w:rsidRDefault="00B62DF9" w:rsidP="00B62DF9">
      <w:pPr>
        <w:pStyle w:val="a5"/>
        <w:tabs>
          <w:tab w:val="left" w:pos="708"/>
        </w:tabs>
        <w:jc w:val="both"/>
      </w:pPr>
      <w:r>
        <w:t>20. Эффективная занятость отличается высокой степенью занятости:</w:t>
      </w:r>
    </w:p>
    <w:p w14:paraId="773E0591" w14:textId="77777777" w:rsidR="00B62DF9" w:rsidRDefault="00B62DF9" w:rsidP="00B62DF9">
      <w:pPr>
        <w:pStyle w:val="a5"/>
        <w:tabs>
          <w:tab w:val="left" w:pos="708"/>
        </w:tabs>
        <w:jc w:val="both"/>
      </w:pPr>
      <w:r>
        <w:t>а) квалифицированных работников</w:t>
      </w:r>
    </w:p>
    <w:p w14:paraId="216887AF" w14:textId="77777777" w:rsidR="00B62DF9" w:rsidRPr="006D089F" w:rsidRDefault="00B62DF9" w:rsidP="00B62DF9">
      <w:pPr>
        <w:pStyle w:val="a5"/>
        <w:tabs>
          <w:tab w:val="left" w:pos="708"/>
        </w:tabs>
        <w:jc w:val="both"/>
      </w:pPr>
      <w:r w:rsidRPr="006D089F">
        <w:t xml:space="preserve">б) трудоспособного населения </w:t>
      </w:r>
    </w:p>
    <w:p w14:paraId="422A0FBA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  <w:r>
        <w:t>в) малоквалифицированных работников</w:t>
      </w:r>
    </w:p>
    <w:p w14:paraId="62AA3387" w14:textId="77777777" w:rsidR="00B62DF9" w:rsidRDefault="00B62DF9" w:rsidP="00B62DF9">
      <w:pPr>
        <w:pStyle w:val="a3"/>
        <w:shd w:val="clear" w:color="auto" w:fill="FFFFFF"/>
        <w:spacing w:before="0" w:beforeAutospacing="0" w:after="0" w:afterAutospacing="0"/>
      </w:pPr>
    </w:p>
    <w:p w14:paraId="36879D88" w14:textId="77777777" w:rsidR="00B62DF9" w:rsidRPr="007E4CE9" w:rsidRDefault="00B62DF9" w:rsidP="00B62DF9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21. Максимальное удовлетворение потребностей общества при минимальных трудозатратах называют занятостью:</w:t>
      </w:r>
    </w:p>
    <w:p w14:paraId="0BB33BEF" w14:textId="77777777" w:rsidR="00B62DF9" w:rsidRPr="006D089F" w:rsidRDefault="00B62DF9" w:rsidP="00B62DF9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эффективной </w:t>
      </w:r>
    </w:p>
    <w:p w14:paraId="760EE4E9" w14:textId="77777777" w:rsidR="00B62DF9" w:rsidRPr="007E4CE9" w:rsidRDefault="00B62DF9" w:rsidP="00B62DF9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удовлетворительной</w:t>
      </w:r>
    </w:p>
    <w:p w14:paraId="3470BB7A" w14:textId="77777777" w:rsidR="00B62DF9" w:rsidRDefault="00B62DF9" w:rsidP="00B62DF9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неэффективной</w:t>
      </w:r>
    </w:p>
    <w:p w14:paraId="63D50279" w14:textId="77777777" w:rsidR="00B62DF9" w:rsidRPr="00DE11C2" w:rsidRDefault="00B62DF9" w:rsidP="00B62DF9">
      <w:pPr>
        <w:spacing w:after="0" w:line="240" w:lineRule="auto"/>
        <w:ind w:firstLine="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CCBCE9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22. Естественный уровень безработицы равен сумме уровней безработиц:</w:t>
      </w:r>
    </w:p>
    <w:p w14:paraId="3278387F" w14:textId="77777777" w:rsidR="00B62DF9" w:rsidRPr="007E4CE9" w:rsidRDefault="00B62DF9" w:rsidP="00B62DF9">
      <w:pPr>
        <w:pStyle w:val="af3"/>
        <w:ind w:firstLine="0"/>
        <w:rPr>
          <w:sz w:val="24"/>
          <w:szCs w:val="24"/>
        </w:rPr>
      </w:pPr>
      <w:r w:rsidRPr="007E4CE9">
        <w:rPr>
          <w:sz w:val="24"/>
          <w:szCs w:val="24"/>
        </w:rPr>
        <w:t>а) технологической и циклической</w:t>
      </w:r>
    </w:p>
    <w:p w14:paraId="491C31BC" w14:textId="77777777" w:rsidR="00B62DF9" w:rsidRPr="006D089F" w:rsidRDefault="00B62DF9" w:rsidP="00B62DF9">
      <w:pPr>
        <w:pStyle w:val="af3"/>
        <w:ind w:firstLine="0"/>
        <w:rPr>
          <w:sz w:val="24"/>
          <w:szCs w:val="24"/>
        </w:rPr>
      </w:pPr>
      <w:r w:rsidRPr="006D089F">
        <w:rPr>
          <w:sz w:val="24"/>
          <w:szCs w:val="24"/>
        </w:rPr>
        <w:t xml:space="preserve">б) фрикционной и структурной </w:t>
      </w:r>
    </w:p>
    <w:p w14:paraId="59ACCBB7" w14:textId="77777777" w:rsidR="00B62DF9" w:rsidRDefault="00B62DF9" w:rsidP="00B62DF9">
      <w:pPr>
        <w:pStyle w:val="af3"/>
        <w:ind w:firstLine="0"/>
        <w:rPr>
          <w:b/>
          <w:sz w:val="24"/>
          <w:szCs w:val="24"/>
        </w:rPr>
      </w:pPr>
      <w:r w:rsidRPr="007E4CE9">
        <w:rPr>
          <w:sz w:val="24"/>
          <w:szCs w:val="24"/>
        </w:rPr>
        <w:t>в) циклической и структурной</w:t>
      </w:r>
    </w:p>
    <w:p w14:paraId="55102430" w14:textId="77777777" w:rsidR="00B62DF9" w:rsidRDefault="00B62DF9" w:rsidP="00B62DF9">
      <w:pPr>
        <w:pStyle w:val="af3"/>
        <w:rPr>
          <w:b/>
          <w:sz w:val="24"/>
          <w:szCs w:val="24"/>
        </w:rPr>
      </w:pPr>
    </w:p>
    <w:p w14:paraId="6749372D" w14:textId="77777777" w:rsidR="00B62DF9" w:rsidRPr="00DE11C2" w:rsidRDefault="00B62DF9" w:rsidP="00B62DF9">
      <w:pPr>
        <w:pStyle w:val="af3"/>
        <w:rPr>
          <w:sz w:val="24"/>
          <w:szCs w:val="24"/>
        </w:rPr>
      </w:pPr>
      <w:r w:rsidRPr="00DE11C2">
        <w:rPr>
          <w:b/>
          <w:sz w:val="24"/>
          <w:szCs w:val="24"/>
        </w:rPr>
        <w:t xml:space="preserve">Сложные  </w:t>
      </w:r>
    </w:p>
    <w:p w14:paraId="7ED6AF35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0D0C79BF" w14:textId="77777777" w:rsidR="00B62DF9" w:rsidRPr="007E4CE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E9">
        <w:rPr>
          <w:rFonts w:ascii="Times New Roman" w:hAnsi="Times New Roman" w:cs="Times New Roman"/>
          <w:sz w:val="24"/>
          <w:szCs w:val="24"/>
        </w:rPr>
        <w:t>23. Не оформившим пенсию безработным гражданам пенсионного возраста период выплаты пенсии устанавливается:</w:t>
      </w:r>
    </w:p>
    <w:p w14:paraId="32A740AC" w14:textId="77777777" w:rsidR="00B62DF9" w:rsidRPr="007E4CE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E9">
        <w:rPr>
          <w:rFonts w:ascii="Times New Roman" w:hAnsi="Times New Roman" w:cs="Times New Roman"/>
          <w:sz w:val="24"/>
          <w:szCs w:val="24"/>
        </w:rPr>
        <w:t>а) 9 месяцев</w:t>
      </w:r>
    </w:p>
    <w:p w14:paraId="5568C75F" w14:textId="77777777" w:rsidR="00B62DF9" w:rsidRPr="007E4CE9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E9">
        <w:rPr>
          <w:rFonts w:ascii="Times New Roman" w:hAnsi="Times New Roman" w:cs="Times New Roman"/>
          <w:sz w:val="24"/>
          <w:szCs w:val="24"/>
        </w:rPr>
        <w:t>б) 18 месяцев</w:t>
      </w:r>
    </w:p>
    <w:p w14:paraId="2FB56CE4" w14:textId="77777777" w:rsidR="00B62DF9" w:rsidRPr="006D089F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89F">
        <w:rPr>
          <w:rFonts w:ascii="Times New Roman" w:hAnsi="Times New Roman" w:cs="Times New Roman"/>
          <w:sz w:val="24"/>
          <w:szCs w:val="24"/>
        </w:rPr>
        <w:t xml:space="preserve">в) 12 месяцев </w:t>
      </w:r>
    </w:p>
    <w:p w14:paraId="5E1F3773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9F21B3" w14:textId="77777777" w:rsidR="00B62DF9" w:rsidRDefault="00B62DF9" w:rsidP="00B62DF9">
      <w:pPr>
        <w:pStyle w:val="c1"/>
        <w:shd w:val="clear" w:color="auto" w:fill="FFFFFF"/>
        <w:spacing w:before="0" w:beforeAutospacing="0" w:after="0" w:afterAutospacing="0"/>
        <w:jc w:val="both"/>
      </w:pPr>
      <w:r>
        <w:t>24. Пассивная политика занятости сводится к:</w:t>
      </w:r>
    </w:p>
    <w:p w14:paraId="69DCB195" w14:textId="77777777" w:rsidR="00B62DF9" w:rsidRDefault="00B62DF9" w:rsidP="00B62DF9">
      <w:pPr>
        <w:pStyle w:val="c1"/>
        <w:shd w:val="clear" w:color="auto" w:fill="FFFFFF"/>
        <w:spacing w:before="0" w:beforeAutospacing="0" w:after="0" w:afterAutospacing="0"/>
        <w:jc w:val="both"/>
      </w:pPr>
      <w:r>
        <w:t>а) профессиональному обучению безработных</w:t>
      </w:r>
    </w:p>
    <w:p w14:paraId="52958E26" w14:textId="77777777" w:rsidR="00B62DF9" w:rsidRPr="006D089F" w:rsidRDefault="00B62DF9" w:rsidP="00B62DF9">
      <w:pPr>
        <w:pStyle w:val="c1"/>
        <w:shd w:val="clear" w:color="auto" w:fill="FFFFFF"/>
        <w:spacing w:before="0" w:beforeAutospacing="0" w:after="0" w:afterAutospacing="0"/>
        <w:jc w:val="both"/>
      </w:pPr>
      <w:r w:rsidRPr="006D089F">
        <w:t xml:space="preserve">б) выплате пособий, доплат и компенсаций по безработице </w:t>
      </w:r>
    </w:p>
    <w:p w14:paraId="4E7B2CA8" w14:textId="77777777" w:rsidR="00B62DF9" w:rsidRPr="00DE11C2" w:rsidRDefault="00B62DF9" w:rsidP="00B62DF9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t>в) содействию в трудоустройстве</w:t>
      </w:r>
    </w:p>
    <w:p w14:paraId="666D159A" w14:textId="77777777" w:rsidR="00B62DF9" w:rsidRDefault="00B62DF9" w:rsidP="00B62DF9">
      <w:pPr>
        <w:pStyle w:val="af3"/>
        <w:rPr>
          <w:b/>
          <w:sz w:val="24"/>
          <w:szCs w:val="24"/>
        </w:rPr>
      </w:pPr>
    </w:p>
    <w:p w14:paraId="01E2965B" w14:textId="77777777" w:rsidR="00B62DF9" w:rsidRPr="007E4CE9" w:rsidRDefault="00B62DF9" w:rsidP="00B62D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25. Юридические нормы и экономические программы:</w:t>
      </w:r>
    </w:p>
    <w:p w14:paraId="6CAED9A1" w14:textId="77777777" w:rsidR="00B62DF9" w:rsidRPr="007E4CE9" w:rsidRDefault="00B62DF9" w:rsidP="00B62D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пережиток коммунистического контроля над частным рынком</w:t>
      </w:r>
    </w:p>
    <w:p w14:paraId="0ADFD4A7" w14:textId="77777777" w:rsidR="00B62DF9" w:rsidRPr="007E4CE9" w:rsidRDefault="00B62DF9" w:rsidP="00B62D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элемент прокурорского надзора</w:t>
      </w:r>
    </w:p>
    <w:p w14:paraId="47EDC915" w14:textId="77777777" w:rsidR="00B62DF9" w:rsidRPr="006D089F" w:rsidRDefault="00B62DF9" w:rsidP="00B62D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обязательный компонент рынка труда </w:t>
      </w:r>
    </w:p>
    <w:p w14:paraId="0848103C" w14:textId="77777777" w:rsidR="00B62DF9" w:rsidRPr="00DE11C2" w:rsidRDefault="00B62DF9" w:rsidP="00B62DF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FA38CF6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>Задания на установление соответствия</w:t>
      </w:r>
    </w:p>
    <w:p w14:paraId="506397ED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17C841C8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>Простые</w:t>
      </w:r>
    </w:p>
    <w:p w14:paraId="78905199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53974069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DE11C2">
        <w:rPr>
          <w:b/>
        </w:rPr>
        <w:t>26.</w:t>
      </w:r>
      <w:r w:rsidRPr="00DE11C2">
        <w:rPr>
          <w:i/>
        </w:rPr>
        <w:t xml:space="preserve"> Установите соответствие между левым и правым столбцами. Во второй колонке есть лишней пункт. </w:t>
      </w:r>
    </w:p>
    <w:p w14:paraId="6C8ED049" w14:textId="6A920FA0" w:rsidR="00B62DF9" w:rsidRPr="00DE11C2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B62DF9" w:rsidRPr="00B506DF" w14:paraId="5B9D3F95" w14:textId="77777777" w:rsidTr="00C85A84">
        <w:tc>
          <w:tcPr>
            <w:tcW w:w="4077" w:type="dxa"/>
          </w:tcPr>
          <w:p w14:paraId="3DD9800C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14:paraId="5C122C31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военнослужащие</w:t>
            </w:r>
          </w:p>
          <w:p w14:paraId="403639DA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1991 году</w:t>
            </w:r>
          </w:p>
        </w:tc>
        <w:tc>
          <w:tcPr>
            <w:tcW w:w="5494" w:type="dxa"/>
          </w:tcPr>
          <w:p w14:paraId="7B56492B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DE1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Услуги, связанные с содействием занятости граждан, предоставляются органами службы занятости</w:t>
            </w:r>
          </w:p>
          <w:p w14:paraId="3841E2D1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По роду деятельности в число занятых входят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A750DA" w14:textId="77777777" w:rsidR="00B62DF9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ФЗ «О занятости населения в РФ»</w:t>
            </w:r>
          </w:p>
          <w:p w14:paraId="77D5AEBB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400FE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Субъектами рынка труда</w:t>
            </w:r>
          </w:p>
        </w:tc>
      </w:tr>
    </w:tbl>
    <w:p w14:paraId="3A9D1683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37758232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  <w:r w:rsidRPr="00DE11C2">
        <w:rPr>
          <w:b/>
        </w:rPr>
        <w:t>27.</w:t>
      </w:r>
      <w:r w:rsidRPr="00DE11C2">
        <w:rPr>
          <w:i/>
        </w:rPr>
        <w:t>Установите соответствие между левым и правым столбцами.</w:t>
      </w:r>
    </w:p>
    <w:p w14:paraId="32109381" w14:textId="77777777" w:rsidR="00B62DF9" w:rsidRPr="00DE11C2" w:rsidRDefault="00B62DF9" w:rsidP="00B62DF9">
      <w:pPr>
        <w:pStyle w:val="af3"/>
        <w:rPr>
          <w:sz w:val="24"/>
          <w:szCs w:val="24"/>
        </w:rPr>
      </w:pPr>
      <w:r w:rsidRPr="00DE11C2">
        <w:rPr>
          <w:sz w:val="24"/>
          <w:szCs w:val="24"/>
        </w:rPr>
        <w:t xml:space="preserve">Во второй колонке есть лишний пункт </w:t>
      </w:r>
    </w:p>
    <w:p w14:paraId="40F77F73" w14:textId="006E63EC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DF9" w:rsidRPr="00D62D2C" w14:paraId="43DD30AC" w14:textId="77777777" w:rsidTr="00C85A84">
        <w:tc>
          <w:tcPr>
            <w:tcW w:w="4785" w:type="dxa"/>
          </w:tcPr>
          <w:p w14:paraId="71E13278" w14:textId="77777777" w:rsidR="00B62DF9" w:rsidRPr="00DE11C2" w:rsidRDefault="00B62DF9" w:rsidP="00C85A84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</w:p>
          <w:p w14:paraId="675A21AC" w14:textId="77777777" w:rsidR="00B62DF9" w:rsidRPr="00DE11C2" w:rsidRDefault="00B62DF9" w:rsidP="00C85A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не выплачивается</w:t>
            </w:r>
          </w:p>
          <w:p w14:paraId="07CABBE6" w14:textId="77777777" w:rsidR="00B62DF9" w:rsidRPr="00DE11C2" w:rsidRDefault="00B62DF9" w:rsidP="00C85A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 xml:space="preserve">не считаются </w:t>
            </w:r>
          </w:p>
        </w:tc>
        <w:tc>
          <w:tcPr>
            <w:tcW w:w="4786" w:type="dxa"/>
          </w:tcPr>
          <w:p w14:paraId="07971610" w14:textId="77777777" w:rsidR="00B62DF9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 xml:space="preserve">МКСЗ-93 к группе занятых </w:t>
            </w:r>
          </w:p>
          <w:p w14:paraId="4A361D6F" w14:textId="77777777" w:rsidR="00B62DF9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DE1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Пособие по безработице в период отпуска по беременности и родам</w:t>
            </w:r>
          </w:p>
          <w:p w14:paraId="1913F8F4" w14:textId="77777777" w:rsidR="00B62DF9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Безработными не могут быть признаны</w:t>
            </w:r>
          </w:p>
          <w:p w14:paraId="2E426303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Граждане, проходящие очный курс обучения в учреждениях высшего 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образования,_</w:t>
            </w:r>
            <w:proofErr w:type="gramEnd"/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незанятыми</w:t>
            </w:r>
            <w:proofErr w:type="spellEnd"/>
          </w:p>
        </w:tc>
      </w:tr>
    </w:tbl>
    <w:p w14:paraId="17A1145F" w14:textId="77777777" w:rsidR="00B62DF9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19974AD8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 xml:space="preserve">Средне-сложные </w:t>
      </w:r>
    </w:p>
    <w:p w14:paraId="5C1EFB23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2B95502C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163088">
        <w:rPr>
          <w:i/>
        </w:rPr>
        <w:t>28.Установите соответствие между левым и правым столбцами.</w:t>
      </w:r>
      <w:r w:rsidRPr="00DE11C2">
        <w:rPr>
          <w:i/>
        </w:rPr>
        <w:t xml:space="preserve"> </w:t>
      </w:r>
    </w:p>
    <w:p w14:paraId="1A317563" w14:textId="25FC1374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B62DF9" w:rsidRPr="00F44797" w14:paraId="5EDC89F5" w14:textId="77777777" w:rsidTr="00C85A84">
        <w:tc>
          <w:tcPr>
            <w:tcW w:w="4503" w:type="dxa"/>
          </w:tcPr>
          <w:p w14:paraId="767122CA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1.</w:t>
            </w:r>
            <w:r w:rsidRPr="00054D16">
              <w:t xml:space="preserve"> </w:t>
            </w:r>
            <w:r w:rsidRPr="004400F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работодателей</w:t>
            </w:r>
          </w:p>
          <w:p w14:paraId="6D5098B0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2.</w:t>
            </w:r>
            <w:r w:rsidRPr="00844489">
              <w:t xml:space="preserve"> </w:t>
            </w:r>
            <w:r w:rsidRPr="005905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регулирует</w:t>
            </w:r>
          </w:p>
          <w:p w14:paraId="47FE9B23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3.</w:t>
            </w:r>
            <w:r>
              <w:t xml:space="preserve"> </w:t>
            </w:r>
            <w:r w:rsidRPr="005905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об образовании</w:t>
            </w:r>
          </w:p>
        </w:tc>
        <w:tc>
          <w:tcPr>
            <w:tcW w:w="5068" w:type="dxa"/>
          </w:tcPr>
          <w:p w14:paraId="0D9269A8" w14:textId="77777777" w:rsidR="00B62DF9" w:rsidRPr="00DE11C2" w:rsidRDefault="00B62DF9" w:rsidP="00C85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А. </w:t>
            </w:r>
            <w:r w:rsidRPr="004400FE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 РФ порядок и условия заключения трудового договора</w:t>
            </w:r>
          </w:p>
          <w:p w14:paraId="44EC00A3" w14:textId="77777777" w:rsidR="00B62DF9" w:rsidRPr="00C07EDB" w:rsidRDefault="00B62DF9" w:rsidP="00C85A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59054E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пригодность работника определяется по документам</w:t>
            </w:r>
          </w:p>
          <w:p w14:paraId="2CE1464E" w14:textId="77777777" w:rsidR="00B62DF9" w:rsidRDefault="00B62DF9" w:rsidP="00C85A8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В. </w:t>
            </w:r>
            <w:r w:rsidRPr="004400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Категория занятых включает в себя </w:t>
            </w:r>
          </w:p>
          <w:p w14:paraId="5952F70D" w14:textId="77777777" w:rsidR="00B62DF9" w:rsidRPr="00DE11C2" w:rsidRDefault="00B62DF9" w:rsidP="00C85A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59054E">
              <w:rPr>
                <w:rFonts w:ascii="Times New Roman" w:hAnsi="Times New Roman" w:cs="Times New Roman"/>
                <w:sz w:val="24"/>
                <w:szCs w:val="24"/>
              </w:rPr>
              <w:t>ФЗ «О занятости населения в РФ» был принят</w:t>
            </w:r>
          </w:p>
        </w:tc>
      </w:tr>
    </w:tbl>
    <w:p w14:paraId="4DA56CD8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</w:p>
    <w:p w14:paraId="5E4D8970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DE11C2">
        <w:rPr>
          <w:i/>
        </w:rPr>
        <w:t>29.Установите соответствие между левым и правым столбцами. Во второй колонке есть лишний пункт</w:t>
      </w:r>
    </w:p>
    <w:p w14:paraId="5F9E67E6" w14:textId="5282FDE4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DF9" w:rsidRPr="00F44797" w14:paraId="1C52ED01" w14:textId="77777777" w:rsidTr="00C85A84">
        <w:tc>
          <w:tcPr>
            <w:tcW w:w="4785" w:type="dxa"/>
          </w:tcPr>
          <w:p w14:paraId="5B04D711" w14:textId="77777777" w:rsidR="00B62DF9" w:rsidRPr="00DE11C2" w:rsidRDefault="00B62DF9" w:rsidP="00B62DF9">
            <w:pPr>
              <w:pStyle w:val="af5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>
              <w:t xml:space="preserve"> </w:t>
            </w:r>
            <w:proofErr w:type="spellStart"/>
            <w:r w:rsidRPr="0059054E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  <w:proofErr w:type="spellEnd"/>
            <w:r w:rsidRPr="0059054E">
              <w:rPr>
                <w:rFonts w:ascii="Times New Roman" w:hAnsi="Times New Roman" w:cs="Times New Roman"/>
                <w:sz w:val="24"/>
                <w:szCs w:val="24"/>
              </w:rPr>
              <w:t xml:space="preserve"> III </w:t>
            </w:r>
            <w:proofErr w:type="spellStart"/>
            <w:r w:rsidRPr="0059054E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</w:p>
          <w:p w14:paraId="63BB9252" w14:textId="77777777" w:rsidR="00B62DF9" w:rsidRPr="00DE11C2" w:rsidRDefault="00B62DF9" w:rsidP="00B62DF9">
            <w:pPr>
              <w:pStyle w:val="af5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DE2759">
              <w:rPr>
                <w:lang w:val="ru-RU"/>
              </w:rPr>
              <w:t xml:space="preserve"> </w:t>
            </w:r>
            <w:r w:rsidRPr="006615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 активное население</w:t>
            </w:r>
          </w:p>
          <w:p w14:paraId="2DE94A41" w14:textId="77777777" w:rsidR="00B62DF9" w:rsidRDefault="00B62DF9" w:rsidP="00B62DF9">
            <w:pPr>
              <w:pStyle w:val="af5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DE2759">
              <w:rPr>
                <w:lang w:val="ru-RU"/>
              </w:rPr>
              <w:t xml:space="preserve"> </w:t>
            </w:r>
            <w:r w:rsidRPr="006615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полная </w:t>
            </w:r>
          </w:p>
          <w:p w14:paraId="69D259C1" w14:textId="77777777" w:rsidR="00B62DF9" w:rsidRPr="00DE11C2" w:rsidRDefault="00B62DF9" w:rsidP="00B62DF9">
            <w:pPr>
              <w:pStyle w:val="af5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>
              <w:t xml:space="preserve"> </w:t>
            </w:r>
            <w:r w:rsidRPr="006615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относятся</w:t>
            </w:r>
          </w:p>
        </w:tc>
        <w:tc>
          <w:tcPr>
            <w:tcW w:w="4786" w:type="dxa"/>
          </w:tcPr>
          <w:p w14:paraId="45CA3F84" w14:textId="77777777" w:rsidR="00B62DF9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А. </w:t>
            </w:r>
            <w:r w:rsidRPr="0066155A">
              <w:t>При равновесной заработной плате обеспечивается занятость</w:t>
            </w:r>
          </w:p>
          <w:p w14:paraId="7AF39533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Б. </w:t>
            </w:r>
            <w:r w:rsidRPr="0059054E">
              <w:t>Могут быть признаны безработными граждане</w:t>
            </w:r>
          </w:p>
          <w:p w14:paraId="6DAFB518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В. </w:t>
            </w:r>
            <w:r w:rsidRPr="0066155A">
              <w:t>Лица трудоспособного возраста, участвующие в общественном производстве</w:t>
            </w:r>
          </w:p>
          <w:p w14:paraId="08C34565" w14:textId="77777777" w:rsidR="00B62DF9" w:rsidRDefault="00B62DF9" w:rsidP="00C85A84">
            <w:pPr>
              <w:pStyle w:val="a5"/>
              <w:tabs>
                <w:tab w:val="left" w:pos="708"/>
              </w:tabs>
              <w:jc w:val="both"/>
              <w:rPr>
                <w:rFonts w:eastAsiaTheme="minorEastAsia"/>
              </w:rPr>
            </w:pPr>
            <w:r w:rsidRPr="00DE11C2">
              <w:t xml:space="preserve">Г. </w:t>
            </w:r>
            <w:r w:rsidRPr="0066155A">
              <w:rPr>
                <w:rFonts w:eastAsiaTheme="minorEastAsia"/>
              </w:rPr>
              <w:t>Безработица, связанная с подъемами и спадами экономики</w:t>
            </w:r>
          </w:p>
          <w:p w14:paraId="4649E7EB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  <w:rPr>
                <w:i/>
              </w:rPr>
            </w:pPr>
            <w:r w:rsidRPr="00DE11C2">
              <w:t xml:space="preserve">Д. </w:t>
            </w:r>
            <w:r w:rsidRPr="0066155A">
              <w:t>Лица, проходящие службу в Вооруженных силах, к занятому населению</w:t>
            </w:r>
          </w:p>
        </w:tc>
      </w:tr>
    </w:tbl>
    <w:p w14:paraId="345AEF8B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</w:p>
    <w:p w14:paraId="1FA47978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DE11C2">
        <w:rPr>
          <w:b/>
        </w:rPr>
        <w:t xml:space="preserve">30. </w:t>
      </w:r>
      <w:r w:rsidRPr="00DE11C2">
        <w:rPr>
          <w:i/>
        </w:rPr>
        <w:t>Установите соответствие между левым и правым столбцами. Во второй колонке есть лишний пункт</w:t>
      </w:r>
    </w:p>
    <w:p w14:paraId="03D4BF7F" w14:textId="0652F461" w:rsidR="00B62DF9" w:rsidRPr="00DE11C2" w:rsidRDefault="00B62DF9" w:rsidP="00B62DF9">
      <w:pPr>
        <w:pStyle w:val="af3"/>
        <w:rPr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DF9" w:rsidRPr="00F44797" w14:paraId="046C6ABE" w14:textId="77777777" w:rsidTr="00C85A84">
        <w:tc>
          <w:tcPr>
            <w:tcW w:w="4785" w:type="dxa"/>
          </w:tcPr>
          <w:p w14:paraId="13C328E1" w14:textId="77777777" w:rsidR="00B62DF9" w:rsidRPr="00DE11C2" w:rsidRDefault="00B62DF9" w:rsidP="00C85A84">
            <w:pPr>
              <w:pStyle w:val="1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615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14:paraId="41040CFD" w14:textId="77777777" w:rsidR="00B62DF9" w:rsidRPr="00DE11C2" w:rsidRDefault="00B62DF9" w:rsidP="00C85A84">
            <w:pPr>
              <w:pStyle w:val="1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66155A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  <w:p w14:paraId="53732A2A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4256873" w14:textId="77777777" w:rsidR="00B62DF9" w:rsidRDefault="00B62DF9" w:rsidP="00C85A84">
            <w:pPr>
              <w:pStyle w:val="a3"/>
              <w:spacing w:before="0" w:beforeAutospacing="0" w:after="0" w:afterAutospacing="0"/>
              <w:jc w:val="both"/>
              <w:rPr>
                <w:rFonts w:eastAsiaTheme="minorEastAsia"/>
                <w:lang w:eastAsia="en-US"/>
              </w:rPr>
            </w:pPr>
            <w:r w:rsidRPr="00DE11C2">
              <w:t xml:space="preserve">А. </w:t>
            </w:r>
            <w:r w:rsidRPr="0066155A">
              <w:rPr>
                <w:rFonts w:eastAsiaTheme="minorEastAsia"/>
                <w:lang w:eastAsia="en-US"/>
              </w:rPr>
              <w:t xml:space="preserve">Услуги, связанные с содействием занятости граждан, предоставляются органами службы занятости </w:t>
            </w:r>
          </w:p>
          <w:p w14:paraId="2A24B96D" w14:textId="77777777" w:rsidR="00B62DF9" w:rsidRDefault="00B62DF9" w:rsidP="00C85A84">
            <w:pPr>
              <w:pStyle w:val="a3"/>
              <w:spacing w:before="0" w:beforeAutospacing="0" w:after="0" w:afterAutospacing="0"/>
              <w:jc w:val="both"/>
            </w:pPr>
            <w:r w:rsidRPr="00DE11C2">
              <w:t xml:space="preserve">Б. </w:t>
            </w:r>
            <w:r w:rsidRPr="0066155A">
              <w:t>Структурная безработица обусловлена изменениями в структуре</w:t>
            </w:r>
          </w:p>
          <w:p w14:paraId="5DEA6688" w14:textId="77777777" w:rsidR="00B62DF9" w:rsidRPr="00DE11C2" w:rsidRDefault="00B62DF9" w:rsidP="00C85A84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DE11C2">
              <w:t xml:space="preserve">В. </w:t>
            </w:r>
            <w:r w:rsidRPr="0066155A">
              <w:t xml:space="preserve">Размер пособия по безработице для лиц, состоящих на учете в службе занятости в </w:t>
            </w:r>
            <w:r w:rsidRPr="0066155A">
              <w:lastRenderedPageBreak/>
              <w:t xml:space="preserve">течение 9-12 месяцев составляет среднемесячного заработка по последнему месту работы </w:t>
            </w:r>
            <w:r w:rsidRPr="002E77D0">
              <w:t>прокуратура Российской Федерации в пределах своих полномочий</w:t>
            </w:r>
          </w:p>
        </w:tc>
      </w:tr>
    </w:tbl>
    <w:p w14:paraId="4E47ADC0" w14:textId="77777777" w:rsidR="00B62DF9" w:rsidRDefault="00B62DF9" w:rsidP="00B62DF9">
      <w:pPr>
        <w:pStyle w:val="a5"/>
        <w:tabs>
          <w:tab w:val="left" w:pos="708"/>
        </w:tabs>
        <w:jc w:val="both"/>
        <w:rPr>
          <w:i/>
        </w:rPr>
      </w:pPr>
    </w:p>
    <w:p w14:paraId="2EE17777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3C0C0C">
        <w:rPr>
          <w:i/>
        </w:rPr>
        <w:t>31.Установите соответствие между левым и правым столбцами. Во второй колонке есть лишний пункт</w:t>
      </w:r>
    </w:p>
    <w:p w14:paraId="1AB0EC78" w14:textId="3775CF42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62DF9" w:rsidRPr="00F44797" w14:paraId="6FA48C6B" w14:textId="77777777" w:rsidTr="00C85A84">
        <w:tc>
          <w:tcPr>
            <w:tcW w:w="3085" w:type="dxa"/>
          </w:tcPr>
          <w:p w14:paraId="106C8213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1. </w:t>
            </w:r>
            <w:r w:rsidRPr="003C0C0C">
              <w:t>не может</w:t>
            </w:r>
          </w:p>
          <w:p w14:paraId="2DC6DB82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  <w:rPr>
                <w:i/>
              </w:rPr>
            </w:pPr>
            <w:r w:rsidRPr="00DE11C2">
              <w:t xml:space="preserve">2. </w:t>
            </w:r>
            <w:r w:rsidRPr="003C0C0C">
              <w:t>трудовое соглашение</w:t>
            </w:r>
          </w:p>
          <w:p w14:paraId="40DFE471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  <w:rPr>
                <w:i/>
              </w:rPr>
            </w:pPr>
          </w:p>
        </w:tc>
        <w:tc>
          <w:tcPr>
            <w:tcW w:w="6486" w:type="dxa"/>
          </w:tcPr>
          <w:p w14:paraId="684B9133" w14:textId="77777777" w:rsidR="00B62DF9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между работодателем и работником, закрепляющее права и обязанности сторон </w:t>
            </w:r>
          </w:p>
          <w:p w14:paraId="360E3CAD" w14:textId="77777777" w:rsidR="00B62DF9" w:rsidRPr="00DE11C2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DE11C2">
              <w:rPr>
                <w:rStyle w:val="af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C0C0C">
              <w:rPr>
                <w:rStyle w:val="af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Граждане, зарегистрированные безработными, снимаются с учета</w:t>
            </w:r>
          </w:p>
          <w:p w14:paraId="5B3A88F2" w14:textId="77777777" w:rsidR="00B62DF9" w:rsidRPr="002C7DF4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DE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0C0C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Пособие по безработице начисляться в размере ниже минимального заработка</w:t>
            </w:r>
          </w:p>
        </w:tc>
      </w:tr>
    </w:tbl>
    <w:p w14:paraId="16ABE347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2C7DF4">
        <w:rPr>
          <w:i/>
        </w:rPr>
        <w:t>32. Установите соответствие между левым и правым столбцами .2</w:t>
      </w:r>
    </w:p>
    <w:p w14:paraId="5B3ADEC0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  <w:r w:rsidRPr="00DE11C2">
        <w:rPr>
          <w:i/>
        </w:rPr>
        <w:t>Во второй колонке одно высказывание лишнее.</w:t>
      </w:r>
    </w:p>
    <w:p w14:paraId="7C806248" w14:textId="3D9CDC49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62DF9" w:rsidRPr="00F44797" w14:paraId="70AA1165" w14:textId="77777777" w:rsidTr="00C85A84">
        <w:tc>
          <w:tcPr>
            <w:tcW w:w="3227" w:type="dxa"/>
          </w:tcPr>
          <w:p w14:paraId="644771FE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C0C0C">
              <w:t xml:space="preserve">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может быть</w:t>
            </w:r>
          </w:p>
          <w:p w14:paraId="23ED17A2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C7DF4">
              <w:t xml:space="preserve">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</w:p>
          <w:p w14:paraId="59B06D14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64BCD">
              <w:t xml:space="preserve">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основной работой</w:t>
            </w:r>
          </w:p>
          <w:p w14:paraId="60558031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4BCD">
              <w:t xml:space="preserve">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«Занятость России»</w:t>
            </w:r>
          </w:p>
          <w:p w14:paraId="4B23AF2B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распространяется</w:t>
            </w:r>
          </w:p>
        </w:tc>
        <w:tc>
          <w:tcPr>
            <w:tcW w:w="6344" w:type="dxa"/>
          </w:tcPr>
          <w:p w14:paraId="3303D685" w14:textId="77777777" w:rsidR="00B62DF9" w:rsidRPr="00DE11C2" w:rsidRDefault="00B62DF9" w:rsidP="00C85A84">
            <w:pPr>
              <w:pStyle w:val="a3"/>
              <w:shd w:val="clear" w:color="auto" w:fill="FFFFFF"/>
              <w:spacing w:before="0" w:beforeAutospacing="0" w:after="0" w:afterAutospacing="0"/>
            </w:pPr>
            <w:r w:rsidRPr="00DE11C2">
              <w:t xml:space="preserve">А. </w:t>
            </w:r>
            <w:r w:rsidRPr="003C0C0C">
              <w:t>Работа на том предприятии, в подразделении которого находится трудовая книжка работника</w:t>
            </w:r>
          </w:p>
          <w:p w14:paraId="35497440" w14:textId="77777777" w:rsidR="00B62DF9" w:rsidRPr="00DE11C2" w:rsidRDefault="00B62DF9" w:rsidP="00C85A84">
            <w:pPr>
              <w:pStyle w:val="a3"/>
              <w:shd w:val="clear" w:color="auto" w:fill="FFFFFF"/>
              <w:spacing w:before="0" w:beforeAutospacing="0" w:after="0" w:afterAutospacing="0"/>
            </w:pPr>
            <w:r w:rsidRPr="00DE11C2">
              <w:t xml:space="preserve">Б. </w:t>
            </w:r>
            <w:r w:rsidRPr="003C0C0C">
              <w:t>Профсоюзы право участвовать в разработке государственной политики в области содействия занятости населения</w:t>
            </w:r>
          </w:p>
          <w:p w14:paraId="5DFD7D1C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Размер пособия по безработице выше величины прожиточного минимума</w:t>
            </w:r>
          </w:p>
          <w:p w14:paraId="60B58E69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С целью стабилизации положения в области занятости населения государством был принят закон</w:t>
            </w:r>
          </w:p>
          <w:p w14:paraId="302539EC" w14:textId="77777777" w:rsidR="00B62DF9" w:rsidRDefault="00B62DF9" w:rsidP="00C85A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B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4BCD">
              <w:t xml:space="preserve">. </w:t>
            </w:r>
            <w:r w:rsidRPr="003C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естественном уровне безработицы и отсутствии роста производительности труда уровень реальной зарплаты и цены</w:t>
            </w:r>
          </w:p>
          <w:p w14:paraId="1F2BDC2B" w14:textId="77777777" w:rsidR="00B62DF9" w:rsidRPr="00E64BCD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3C0C0C">
              <w:rPr>
                <w:rFonts w:ascii="Times New Roman" w:hAnsi="Times New Roman" w:cs="Times New Roman"/>
                <w:sz w:val="24"/>
                <w:szCs w:val="24"/>
              </w:rPr>
              <w:t>Законодательство о занятости населения в РФ на постоянно проживающих в РФ иностранных граждан и лиц без гражданства</w:t>
            </w:r>
          </w:p>
        </w:tc>
      </w:tr>
    </w:tbl>
    <w:p w14:paraId="476A3D3D" w14:textId="77777777" w:rsidR="00B62DF9" w:rsidRPr="00DE11C2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1BC1637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i/>
        </w:rPr>
      </w:pPr>
      <w:r w:rsidRPr="00F769E2">
        <w:rPr>
          <w:i/>
        </w:rPr>
        <w:t>33.</w:t>
      </w:r>
      <w:r w:rsidRPr="00F769E2">
        <w:t xml:space="preserve"> </w:t>
      </w:r>
      <w:r w:rsidRPr="00F769E2">
        <w:rPr>
          <w:i/>
        </w:rPr>
        <w:t xml:space="preserve">Установите соответствие между левым и правым </w:t>
      </w:r>
      <w:proofErr w:type="gramStart"/>
      <w:r w:rsidRPr="00F769E2">
        <w:rPr>
          <w:i/>
        </w:rPr>
        <w:t>столбцами .</w:t>
      </w:r>
      <w:proofErr w:type="gramEnd"/>
    </w:p>
    <w:p w14:paraId="37AD19A4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  <w:r w:rsidRPr="00DE11C2">
        <w:rPr>
          <w:i/>
        </w:rPr>
        <w:t>Во второй колонке одно высказывание лишнее.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B62DF9" w:rsidRPr="00F44797" w14:paraId="6E34B415" w14:textId="77777777" w:rsidTr="00C85A84">
        <w:tc>
          <w:tcPr>
            <w:tcW w:w="2802" w:type="dxa"/>
          </w:tcPr>
          <w:p w14:paraId="2F8BD12F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>1.</w:t>
            </w:r>
            <w:r>
              <w:t xml:space="preserve"> </w:t>
            </w:r>
            <w:r w:rsidRPr="00FD7F5F">
              <w:t>трудоспособного населения</w:t>
            </w:r>
          </w:p>
          <w:p w14:paraId="21E4B30C" w14:textId="77777777" w:rsidR="00B62DF9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2. </w:t>
            </w:r>
            <w:r w:rsidRPr="00FD7F5F">
              <w:t>75%</w:t>
            </w:r>
          </w:p>
          <w:p w14:paraId="5DB584F6" w14:textId="77777777" w:rsidR="00B62DF9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3. </w:t>
            </w:r>
            <w:r w:rsidRPr="00FD7F5F">
              <w:t xml:space="preserve">текучей </w:t>
            </w:r>
          </w:p>
          <w:p w14:paraId="17BAB4A6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>4.</w:t>
            </w:r>
            <w:r>
              <w:t xml:space="preserve"> </w:t>
            </w:r>
            <w:r w:rsidRPr="00FD7F5F">
              <w:t>инвалиды</w:t>
            </w:r>
          </w:p>
        </w:tc>
        <w:tc>
          <w:tcPr>
            <w:tcW w:w="6769" w:type="dxa"/>
          </w:tcPr>
          <w:p w14:paraId="70B111A1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FD7F5F">
              <w:rPr>
                <w:rFonts w:ascii="Times New Roman" w:hAnsi="Times New Roman" w:cs="Times New Roman"/>
                <w:sz w:val="24"/>
                <w:szCs w:val="24"/>
              </w:rPr>
              <w:t>Преимущественное право поступления на работу в государственные учреждения и организации</w:t>
            </w:r>
          </w:p>
          <w:p w14:paraId="53FE38B6" w14:textId="77777777" w:rsidR="00B62DF9" w:rsidRPr="00DE11C2" w:rsidRDefault="00B62DF9" w:rsidP="00C85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FD7F5F">
              <w:rPr>
                <w:rFonts w:ascii="Times New Roman" w:hAnsi="Times New Roman" w:cs="Times New Roman"/>
                <w:sz w:val="24"/>
                <w:szCs w:val="24"/>
              </w:rPr>
              <w:t>Эффективная занятость отличается высокой степенью занятости</w:t>
            </w:r>
          </w:p>
          <w:p w14:paraId="5AD27542" w14:textId="77777777" w:rsidR="00B62DF9" w:rsidRPr="00DE11C2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FD7F5F">
              <w:rPr>
                <w:rFonts w:ascii="Times New Roman" w:hAnsi="Times New Roman" w:cs="Times New Roman"/>
                <w:sz w:val="24"/>
                <w:szCs w:val="24"/>
              </w:rPr>
              <w:t>Первые три месяца пособие по безработице начисляется в размере среднемесячного заработка по последнему месту работы</w:t>
            </w:r>
          </w:p>
          <w:p w14:paraId="56E94855" w14:textId="77777777" w:rsidR="00B62DF9" w:rsidRPr="00DE11C2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D7F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Согласно законодательству РФ границы трудоспособного возраста у женщин</w:t>
            </w:r>
          </w:p>
          <w:p w14:paraId="4E88B92C" w14:textId="77777777" w:rsidR="00B62DF9" w:rsidRPr="00DE11C2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FD7F5F">
              <w:rPr>
                <w:rFonts w:ascii="Times New Roman" w:hAnsi="Times New Roman" w:cs="Times New Roman"/>
                <w:sz w:val="24"/>
                <w:szCs w:val="24"/>
              </w:rPr>
              <w:t>Безработица, возникшая при излишней занятости в отдельных отраслях</w:t>
            </w:r>
          </w:p>
        </w:tc>
      </w:tr>
    </w:tbl>
    <w:p w14:paraId="11718644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  <w:r w:rsidRPr="00DE11C2">
        <w:rPr>
          <w:i/>
        </w:rPr>
        <w:t>34.Установите соответствие между левым и правым столбцами. Во второй колонке одно высказывание лишнее.</w:t>
      </w:r>
    </w:p>
    <w:p w14:paraId="4B38A98E" w14:textId="4D6997EE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62DF9" w:rsidRPr="00F44797" w14:paraId="164EDEEE" w14:textId="77777777" w:rsidTr="00C85A84">
        <w:tc>
          <w:tcPr>
            <w:tcW w:w="3369" w:type="dxa"/>
          </w:tcPr>
          <w:p w14:paraId="57CD9808" w14:textId="77777777" w:rsidR="00B62DF9" w:rsidRPr="00DE11C2" w:rsidRDefault="00B62DF9" w:rsidP="00C85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457B9">
              <w:t xml:space="preserve"> </w:t>
            </w:r>
            <w:r w:rsidRPr="0005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службу занятости</w:t>
            </w:r>
          </w:p>
          <w:p w14:paraId="054E56E2" w14:textId="77777777" w:rsidR="00B62DF9" w:rsidRPr="001457B9" w:rsidRDefault="00B62DF9" w:rsidP="00C85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457B9">
              <w:t xml:space="preserve"> </w:t>
            </w:r>
            <w:r w:rsidRPr="0005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</w:t>
            </w:r>
          </w:p>
        </w:tc>
        <w:tc>
          <w:tcPr>
            <w:tcW w:w="6202" w:type="dxa"/>
          </w:tcPr>
          <w:p w14:paraId="2967C5C3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А. </w:t>
            </w:r>
            <w:r w:rsidRPr="0005508B">
              <w:t>Подсчет безработных по методике МОТ производится опросом населения любым государственным органом</w:t>
            </w:r>
          </w:p>
          <w:p w14:paraId="0D1AA362" w14:textId="77777777" w:rsidR="00B62DF9" w:rsidRDefault="00B62DF9" w:rsidP="00C85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B9">
              <w:t xml:space="preserve">Б. </w:t>
            </w:r>
            <w:r w:rsidRPr="0005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политика в области занятости </w:t>
            </w:r>
            <w:r w:rsidRPr="0005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направлена </w:t>
            </w:r>
          </w:p>
          <w:p w14:paraId="51FA9C66" w14:textId="77777777" w:rsidR="00B62DF9" w:rsidRPr="001457B9" w:rsidRDefault="00B62DF9" w:rsidP="00C8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05508B">
              <w:rPr>
                <w:rFonts w:ascii="Times New Roman" w:hAnsi="Times New Roman" w:cs="Times New Roman"/>
                <w:sz w:val="24"/>
                <w:szCs w:val="24"/>
              </w:rPr>
              <w:t>Для России актуальна безработица</w:t>
            </w:r>
          </w:p>
        </w:tc>
      </w:tr>
    </w:tbl>
    <w:p w14:paraId="6ACB1D2F" w14:textId="77777777" w:rsidR="00B62DF9" w:rsidRDefault="00B62DF9" w:rsidP="00B62DF9">
      <w:pPr>
        <w:pStyle w:val="af3"/>
        <w:rPr>
          <w:b/>
          <w:sz w:val="24"/>
          <w:szCs w:val="24"/>
        </w:rPr>
      </w:pPr>
    </w:p>
    <w:p w14:paraId="0D2B9448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  <w:proofErr w:type="gramStart"/>
      <w:r w:rsidRPr="00DE11C2">
        <w:rPr>
          <w:b/>
          <w:sz w:val="24"/>
          <w:szCs w:val="24"/>
        </w:rPr>
        <w:t>Сложные  (</w:t>
      </w:r>
      <w:proofErr w:type="gramEnd"/>
      <w:r w:rsidRPr="00DE11C2">
        <w:rPr>
          <w:b/>
          <w:sz w:val="24"/>
          <w:szCs w:val="24"/>
        </w:rPr>
        <w:t>3 уровень)</w:t>
      </w:r>
    </w:p>
    <w:p w14:paraId="5BE4398A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</w:p>
    <w:p w14:paraId="5D80437D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i/>
        </w:rPr>
      </w:pPr>
      <w:r w:rsidRPr="00DE11C2">
        <w:rPr>
          <w:i/>
        </w:rPr>
        <w:t>35. Установите соответствие между левым и правым столбцами. Во второй колонке одно высказывание лишнее.</w:t>
      </w:r>
    </w:p>
    <w:p w14:paraId="1CAA02E1" w14:textId="66F6601F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DF9" w:rsidRPr="00F44797" w14:paraId="63B13142" w14:textId="77777777" w:rsidTr="00C85A84">
        <w:tc>
          <w:tcPr>
            <w:tcW w:w="4785" w:type="dxa"/>
          </w:tcPr>
          <w:p w14:paraId="413D3DDE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1. </w:t>
            </w:r>
            <w:r w:rsidRPr="003938F5">
              <w:t>органы образования</w:t>
            </w:r>
          </w:p>
          <w:p w14:paraId="657B361A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2. </w:t>
            </w:r>
            <w:r w:rsidRPr="003938F5">
              <w:t>военнослужащие</w:t>
            </w:r>
          </w:p>
          <w:p w14:paraId="42D77616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 xml:space="preserve">3. </w:t>
            </w:r>
            <w:r w:rsidRPr="003938F5">
              <w:t>труда</w:t>
            </w:r>
          </w:p>
          <w:p w14:paraId="5EDA0062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  <w:rPr>
                <w:i/>
              </w:rPr>
            </w:pPr>
          </w:p>
        </w:tc>
        <w:tc>
          <w:tcPr>
            <w:tcW w:w="4786" w:type="dxa"/>
          </w:tcPr>
          <w:p w14:paraId="6C4D99FF" w14:textId="77777777" w:rsidR="00B62DF9" w:rsidRPr="00DE11C2" w:rsidRDefault="00B62DF9" w:rsidP="00C85A8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DE11C2">
              <w:t>А.</w:t>
            </w:r>
            <w:r w:rsidRPr="00DE11C2">
              <w:rPr>
                <w:shd w:val="clear" w:color="auto" w:fill="FFFFFF"/>
              </w:rPr>
              <w:t xml:space="preserve"> </w:t>
            </w:r>
            <w:r w:rsidRPr="003938F5">
              <w:t>По роду деятельности в число занятых входят</w:t>
            </w:r>
          </w:p>
          <w:p w14:paraId="7819C923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</w:pPr>
            <w:r w:rsidRPr="00DE11C2">
              <w:t>Б.</w:t>
            </w:r>
            <w:r w:rsidRPr="00DE11C2">
              <w:rPr>
                <w:rStyle w:val="af7"/>
                <w:shd w:val="clear" w:color="auto" w:fill="FFFFFF"/>
              </w:rPr>
              <w:t xml:space="preserve"> </w:t>
            </w:r>
            <w:r w:rsidRPr="003938F5">
              <w:rPr>
                <w:rStyle w:val="af7"/>
                <w:shd w:val="clear" w:color="auto" w:fill="FFFFFF"/>
              </w:rPr>
              <w:t>Органами, предоставляющими информацию о численности и профессионально-квалификационной структуре выпускников, нуждающихся в трудоустройстве по запросу органов службы занятости</w:t>
            </w:r>
          </w:p>
          <w:p w14:paraId="10464D83" w14:textId="77777777" w:rsidR="00B62DF9" w:rsidRPr="00DE11C2" w:rsidRDefault="00B62DF9" w:rsidP="00C85A84">
            <w:pPr>
              <w:pStyle w:val="a5"/>
              <w:tabs>
                <w:tab w:val="left" w:pos="708"/>
              </w:tabs>
              <w:jc w:val="both"/>
              <w:rPr>
                <w:b/>
              </w:rPr>
            </w:pPr>
            <w:r w:rsidRPr="00DE11C2">
              <w:t xml:space="preserve">В. </w:t>
            </w:r>
            <w:r w:rsidRPr="003938F5">
              <w:t>Рынок труда существовать, если все трудоспособное население занято</w:t>
            </w:r>
          </w:p>
          <w:p w14:paraId="74184F90" w14:textId="77777777" w:rsidR="00B62DF9" w:rsidRPr="00DE11C2" w:rsidRDefault="00B62DF9" w:rsidP="00C85A8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938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Рабочие места являются объектами рынка</w:t>
            </w:r>
          </w:p>
        </w:tc>
      </w:tr>
    </w:tbl>
    <w:p w14:paraId="1FBBAB30" w14:textId="77777777" w:rsidR="00B62DF9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DA30DBA" w14:textId="77777777" w:rsidR="00B62DF9" w:rsidRPr="00DE11C2" w:rsidRDefault="00B62DF9" w:rsidP="00B62DF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735288BC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  <w:r w:rsidRPr="00DE11C2">
        <w:rPr>
          <w:b/>
          <w:sz w:val="24"/>
          <w:szCs w:val="24"/>
        </w:rPr>
        <w:t>Простые (1 уровень) 10</w:t>
      </w:r>
    </w:p>
    <w:p w14:paraId="4054915A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</w:p>
    <w:p w14:paraId="075909AF" w14:textId="77777777" w:rsidR="00B62DF9" w:rsidRPr="00DE11C2" w:rsidRDefault="00B62DF9" w:rsidP="00B62DF9">
      <w:pPr>
        <w:pStyle w:val="af3"/>
        <w:rPr>
          <w:i/>
          <w:sz w:val="24"/>
          <w:szCs w:val="24"/>
        </w:rPr>
      </w:pP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7DD525D5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</w:p>
    <w:p w14:paraId="75196379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36. </w:t>
      </w:r>
      <w:r w:rsidRPr="003938F5">
        <w:t>Безработица, связанная с перестройкой в экономике, вследствие научно-технического развития, носит название:</w:t>
      </w:r>
    </w:p>
    <w:p w14:paraId="1D942CC0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58EED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37. </w:t>
      </w:r>
      <w:r w:rsidRPr="003938F5">
        <w:rPr>
          <w:rFonts w:ascii="Times New Roman" w:hAnsi="Times New Roman" w:cs="Times New Roman"/>
          <w:sz w:val="24"/>
          <w:szCs w:val="24"/>
        </w:rPr>
        <w:t>Надомный труд благодаря компьютерной технике</w:t>
      </w:r>
    </w:p>
    <w:p w14:paraId="36C749E9" w14:textId="77777777" w:rsidR="00B62DF9" w:rsidRPr="002276F7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B4B49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38. </w:t>
      </w:r>
      <w:r w:rsidRPr="003938F5">
        <w:rPr>
          <w:rFonts w:ascii="Times New Roman" w:hAnsi="Times New Roman" w:cs="Times New Roman"/>
          <w:sz w:val="24"/>
          <w:szCs w:val="24"/>
        </w:rPr>
        <w:t>Материальная помощь может оказываться органами службы занятости в виде</w:t>
      </w:r>
    </w:p>
    <w:p w14:paraId="3B6FB89C" w14:textId="77777777" w:rsidR="00B62DF9" w:rsidRPr="00510003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0A0FE3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39. </w:t>
      </w:r>
      <w:r w:rsidRPr="008E460D">
        <w:rPr>
          <w:rFonts w:ascii="Times New Roman" w:hAnsi="Times New Roman" w:cs="Times New Roman"/>
          <w:sz w:val="24"/>
          <w:szCs w:val="24"/>
        </w:rPr>
        <w:t>Не оформившим пенсию безработным гражданам пенсионного возраста период выплаты пенсии устанавливается:</w:t>
      </w:r>
    </w:p>
    <w:p w14:paraId="2084528F" w14:textId="77777777" w:rsidR="00B62DF9" w:rsidRPr="00510003" w:rsidRDefault="00B62DF9" w:rsidP="00B62DF9">
      <w:pPr>
        <w:pStyle w:val="a5"/>
        <w:tabs>
          <w:tab w:val="left" w:pos="708"/>
        </w:tabs>
        <w:jc w:val="both"/>
      </w:pPr>
    </w:p>
    <w:p w14:paraId="0F5FF911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40. </w:t>
      </w:r>
      <w:r w:rsidRPr="008E460D">
        <w:t>Инфляция — это образование в сфере обращения ...</w:t>
      </w:r>
    </w:p>
    <w:p w14:paraId="6656268E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121201B6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41. </w:t>
      </w:r>
      <w:r w:rsidRPr="008E460D">
        <w:t>При наличии иждивенцев на содержании безработного пособие увеличивается:</w:t>
      </w:r>
    </w:p>
    <w:p w14:paraId="221CEFC8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4B278234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42. </w:t>
      </w:r>
      <w:r w:rsidRPr="008E460D">
        <w:t>Заработная плата на подходящей работе должна быть не ниже</w:t>
      </w:r>
    </w:p>
    <w:p w14:paraId="2E586E16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11841F95" w14:textId="77777777" w:rsidR="00B62DF9" w:rsidRPr="00DE11C2" w:rsidRDefault="00B62DF9" w:rsidP="00B62DF9">
      <w:pPr>
        <w:pStyle w:val="a5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>Средний уровень сложности (2 уровень)</w:t>
      </w:r>
    </w:p>
    <w:p w14:paraId="14BC4596" w14:textId="77777777" w:rsidR="00B62DF9" w:rsidRPr="00DE11C2" w:rsidRDefault="00B62DF9" w:rsidP="00B62DF9">
      <w:pPr>
        <w:pStyle w:val="af3"/>
        <w:rPr>
          <w:i/>
          <w:sz w:val="24"/>
          <w:szCs w:val="24"/>
        </w:rPr>
      </w:pPr>
    </w:p>
    <w:p w14:paraId="15C656A6" w14:textId="77777777" w:rsidR="00B62DF9" w:rsidRPr="00DE11C2" w:rsidRDefault="00B62DF9" w:rsidP="00B62DF9">
      <w:pPr>
        <w:pStyle w:val="af3"/>
        <w:ind w:firstLine="0"/>
        <w:rPr>
          <w:i/>
          <w:sz w:val="24"/>
          <w:szCs w:val="24"/>
        </w:rPr>
      </w:pP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74F6D8E5" w14:textId="77777777" w:rsidR="00B62DF9" w:rsidRPr="00DE11C2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F11">
        <w:rPr>
          <w:rFonts w:ascii="Times New Roman" w:hAnsi="Times New Roman" w:cs="Times New Roman"/>
          <w:sz w:val="24"/>
          <w:szCs w:val="24"/>
        </w:rPr>
        <w:t>43. По Конституции РФ, труд должен быть:</w:t>
      </w:r>
    </w:p>
    <w:p w14:paraId="741037A3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2D3360ED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A6">
        <w:rPr>
          <w:rFonts w:ascii="Times New Roman" w:hAnsi="Times New Roman" w:cs="Times New Roman"/>
          <w:sz w:val="24"/>
          <w:szCs w:val="24"/>
        </w:rPr>
        <w:t>44</w:t>
      </w:r>
      <w:r w:rsidRPr="00AA5F11">
        <w:t xml:space="preserve"> </w:t>
      </w:r>
      <w:r w:rsidRPr="00AA5F11">
        <w:rPr>
          <w:rFonts w:ascii="Times New Roman" w:hAnsi="Times New Roman" w:cs="Times New Roman"/>
          <w:sz w:val="24"/>
          <w:szCs w:val="24"/>
        </w:rPr>
        <w:t>Государство гарантирует гражданам Российской Федерации</w:t>
      </w:r>
    </w:p>
    <w:p w14:paraId="329F0AB1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1A69F34E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45. </w:t>
      </w:r>
      <w:r w:rsidRPr="00AA5F11">
        <w:rPr>
          <w:rFonts w:ascii="Times New Roman" w:hAnsi="Times New Roman" w:cs="Times New Roman"/>
          <w:sz w:val="24"/>
          <w:szCs w:val="24"/>
        </w:rPr>
        <w:t>Доля официально зарегистрированных безработных от численности всей рабочей силы — это:</w:t>
      </w:r>
    </w:p>
    <w:p w14:paraId="590AE8C9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12915E3C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lastRenderedPageBreak/>
        <w:t xml:space="preserve">46. </w:t>
      </w:r>
      <w:r w:rsidRPr="00AA5F11">
        <w:t>Оплачиваемая работа не может считаться подходящей, если ...</w:t>
      </w:r>
    </w:p>
    <w:p w14:paraId="32B90AC0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7FDE2F74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47. </w:t>
      </w:r>
      <w:r w:rsidRPr="00AA5F11">
        <w:rPr>
          <w:rFonts w:ascii="Times New Roman" w:hAnsi="Times New Roman" w:cs="Times New Roman"/>
          <w:sz w:val="24"/>
          <w:szCs w:val="24"/>
        </w:rPr>
        <w:t>Уровень занятости выражает потребность общественного хозяйства в:</w:t>
      </w:r>
    </w:p>
    <w:p w14:paraId="75DB6DE4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3AA7A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48. </w:t>
      </w:r>
      <w:r w:rsidRPr="00AA5F11">
        <w:rPr>
          <w:rFonts w:ascii="Times New Roman" w:hAnsi="Times New Roman" w:cs="Times New Roman"/>
          <w:sz w:val="24"/>
          <w:szCs w:val="24"/>
        </w:rPr>
        <w:t>Для здоровых совершеннолетних граждан подходящей считается работа</w:t>
      </w:r>
    </w:p>
    <w:p w14:paraId="71461241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372E44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49. </w:t>
      </w:r>
      <w:r w:rsidRPr="00AA5F11">
        <w:rPr>
          <w:rFonts w:ascii="Times New Roman" w:hAnsi="Times New Roman" w:cs="Times New Roman"/>
          <w:sz w:val="24"/>
          <w:szCs w:val="24"/>
        </w:rPr>
        <w:t>Максимальное удовлетворение потребностей общества при минимальных трудозатратах называют занятостью</w:t>
      </w:r>
    </w:p>
    <w:p w14:paraId="7F6AEFFE" w14:textId="77777777" w:rsidR="00B62DF9" w:rsidRDefault="00B62DF9" w:rsidP="00B62DF9">
      <w:pPr>
        <w:pStyle w:val="a5"/>
        <w:tabs>
          <w:tab w:val="left" w:pos="708"/>
        </w:tabs>
        <w:jc w:val="both"/>
      </w:pPr>
    </w:p>
    <w:p w14:paraId="4485E952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50. </w:t>
      </w:r>
      <w:r w:rsidRPr="00AA5F11">
        <w:t>Безработными могут быть признаны и зарегистрированы в качестве безработных граждане</w:t>
      </w:r>
    </w:p>
    <w:p w14:paraId="2F625D02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6B96D6B0" w14:textId="77777777" w:rsidR="00B62DF9" w:rsidRPr="00DE11C2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821">
        <w:rPr>
          <w:rFonts w:ascii="Times New Roman" w:hAnsi="Times New Roman" w:cs="Times New Roman"/>
          <w:sz w:val="24"/>
          <w:szCs w:val="24"/>
        </w:rPr>
        <w:t>51. Граждане, которым в установленном порядке отказано в регистрации безработными, ...</w:t>
      </w:r>
    </w:p>
    <w:p w14:paraId="4D125F2C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54D9EDDB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52. </w:t>
      </w:r>
      <w:r w:rsidRPr="00743821">
        <w:rPr>
          <w:rFonts w:ascii="Times New Roman" w:hAnsi="Times New Roman" w:cs="Times New Roman"/>
          <w:sz w:val="24"/>
          <w:szCs w:val="24"/>
        </w:rPr>
        <w:t>Датой регистрации гражданина в качестве безработного является:</w:t>
      </w:r>
    </w:p>
    <w:p w14:paraId="178E15B7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40E3B8DD" w14:textId="6A1AC620" w:rsidR="00B62DF9" w:rsidRDefault="00B62DF9" w:rsidP="00B62DF9">
      <w:pPr>
        <w:pStyle w:val="a5"/>
        <w:tabs>
          <w:tab w:val="left" w:pos="708"/>
        </w:tabs>
        <w:jc w:val="both"/>
        <w:rPr>
          <w:b/>
        </w:rPr>
      </w:pPr>
      <w:r w:rsidRPr="00DE11C2">
        <w:t xml:space="preserve">53. </w:t>
      </w:r>
      <w:r w:rsidRPr="00743821">
        <w:t xml:space="preserve">Безработным гражданам, впервые ищущим работу, пособие выплачивается в размере </w:t>
      </w:r>
    </w:p>
    <w:p w14:paraId="7B37D6A4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/>
        </w:rPr>
      </w:pPr>
    </w:p>
    <w:p w14:paraId="2832420C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54. </w:t>
      </w:r>
      <w:r w:rsidRPr="00AE2839">
        <w:t>Все компоненты рынка труда призваны обеспечить:</w:t>
      </w:r>
    </w:p>
    <w:p w14:paraId="022F6DBE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7091B3D0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  <w:r w:rsidRPr="00DE11C2">
        <w:t xml:space="preserve">55. </w:t>
      </w:r>
      <w:r w:rsidRPr="00AE2839">
        <w:t>К средствам активной политики занятости относится(-</w:t>
      </w:r>
      <w:proofErr w:type="spellStart"/>
      <w:r w:rsidRPr="00AE2839">
        <w:t>ятся</w:t>
      </w:r>
      <w:proofErr w:type="spellEnd"/>
      <w:r w:rsidRPr="00AE2839">
        <w:t>):</w:t>
      </w:r>
    </w:p>
    <w:p w14:paraId="08AE9742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2CED7F6B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56. </w:t>
      </w:r>
      <w:r w:rsidRPr="00AE2839">
        <w:rPr>
          <w:rFonts w:ascii="Times New Roman" w:hAnsi="Times New Roman" w:cs="Times New Roman"/>
          <w:sz w:val="24"/>
          <w:szCs w:val="24"/>
        </w:rPr>
        <w:t xml:space="preserve">Важнейшим условием определения пригодности человека к профессии является: </w:t>
      </w:r>
    </w:p>
    <w:p w14:paraId="17E49D0A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38694AF2" w14:textId="77777777" w:rsidR="00B62DF9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57. </w:t>
      </w:r>
      <w:r w:rsidRPr="00AE2839">
        <w:rPr>
          <w:rFonts w:ascii="Times New Roman" w:hAnsi="Times New Roman" w:cs="Times New Roman"/>
          <w:sz w:val="24"/>
          <w:szCs w:val="24"/>
        </w:rPr>
        <w:t>Выплата пособия может быть сокращена или прекращена при:</w:t>
      </w:r>
    </w:p>
    <w:p w14:paraId="012F5137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0F4B504C" w14:textId="77777777" w:rsidR="00B62DF9" w:rsidRPr="00DE11C2" w:rsidRDefault="00B62DF9" w:rsidP="00B62DF9">
      <w:pPr>
        <w:pStyle w:val="a3"/>
        <w:shd w:val="clear" w:color="auto" w:fill="FFFFFF"/>
        <w:spacing w:before="0" w:beforeAutospacing="0" w:after="0" w:afterAutospacing="0"/>
      </w:pPr>
      <w:r w:rsidRPr="00DE11C2">
        <w:t xml:space="preserve">58. </w:t>
      </w:r>
      <w:r w:rsidRPr="00AE2839">
        <w:t>Удовлетворение экономически целесообразных рабочих мест соответствующим по профессионально-квалификационной структуре предложением рабочей силы означает занятость</w:t>
      </w:r>
    </w:p>
    <w:p w14:paraId="550CF5E7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6D4281AC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59. </w:t>
      </w:r>
      <w:r w:rsidRPr="00AE2839">
        <w:rPr>
          <w:rFonts w:ascii="Times New Roman" w:hAnsi="Times New Roman" w:cs="Times New Roman"/>
          <w:sz w:val="24"/>
          <w:szCs w:val="24"/>
        </w:rPr>
        <w:t>Уровень безработицы — выраженное в процентах отношение количества безработных к общей численности</w:t>
      </w:r>
    </w:p>
    <w:p w14:paraId="57A5D042" w14:textId="77777777" w:rsidR="00B62DF9" w:rsidRDefault="00B62DF9" w:rsidP="00B62DF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14:paraId="0F334F64" w14:textId="77777777" w:rsidR="00B62DF9" w:rsidRDefault="00B62DF9" w:rsidP="00B62DF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hd w:val="clear" w:color="auto" w:fill="FFFFFF"/>
        </w:rPr>
      </w:pPr>
      <w:r w:rsidRPr="00DE11C2">
        <w:t>60.</w:t>
      </w:r>
      <w:r w:rsidRPr="00DE11C2">
        <w:rPr>
          <w:bCs/>
        </w:rPr>
        <w:t xml:space="preserve"> </w:t>
      </w:r>
      <w:r w:rsidRPr="00F24102">
        <w:rPr>
          <w:bCs/>
        </w:rPr>
        <w:t>Общедоступная трудовая деятельность, имеющая социально полезную направленность и организуемая в качестве дополнительной социальной поддержки граждан, ищущих работу, — это:</w:t>
      </w:r>
      <w:r w:rsidRPr="00DE11C2">
        <w:rPr>
          <w:b/>
          <w:shd w:val="clear" w:color="auto" w:fill="FFFFFF"/>
        </w:rPr>
        <w:t xml:space="preserve"> </w:t>
      </w:r>
    </w:p>
    <w:p w14:paraId="5545A2AD" w14:textId="77777777" w:rsidR="00B62DF9" w:rsidRDefault="00B62DF9" w:rsidP="00B62DF9">
      <w:pPr>
        <w:pStyle w:val="a3"/>
        <w:spacing w:before="0" w:beforeAutospacing="0" w:after="0" w:afterAutospacing="0"/>
        <w:jc w:val="both"/>
      </w:pPr>
    </w:p>
    <w:p w14:paraId="6B7E9CF0" w14:textId="77777777" w:rsidR="00B62DF9" w:rsidRPr="00DE11C2" w:rsidRDefault="00B62DF9" w:rsidP="00B62DF9">
      <w:pPr>
        <w:pStyle w:val="a3"/>
        <w:spacing w:before="0" w:beforeAutospacing="0" w:after="0" w:afterAutospacing="0"/>
        <w:jc w:val="both"/>
      </w:pPr>
      <w:r w:rsidRPr="00DE11C2">
        <w:t xml:space="preserve">61. </w:t>
      </w:r>
      <w:r w:rsidRPr="00F24102">
        <w:t>Согласно законодательству РФ, границы трудоспособного возраста у мужчин составляют:</w:t>
      </w:r>
    </w:p>
    <w:p w14:paraId="0271F888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695834F9" w14:textId="77777777" w:rsidR="00B62DF9" w:rsidRPr="00DE11C2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62. </w:t>
      </w:r>
      <w:r w:rsidRPr="00F24102">
        <w:rPr>
          <w:rFonts w:ascii="Times New Roman" w:hAnsi="Times New Roman" w:cs="Times New Roman"/>
          <w:sz w:val="24"/>
          <w:szCs w:val="24"/>
        </w:rPr>
        <w:t>Решение о признании гражданина безработным принимается службой занятости не позднее</w:t>
      </w:r>
    </w:p>
    <w:p w14:paraId="11856784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45E0FA36" w14:textId="77777777" w:rsidR="00B62DF9" w:rsidRPr="00DE11C2" w:rsidRDefault="00B62DF9" w:rsidP="00B62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63.</w:t>
      </w:r>
      <w:r w:rsidRPr="00DE1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4102">
        <w:rPr>
          <w:rFonts w:ascii="Times New Roman" w:hAnsi="Times New Roman" w:cs="Times New Roman"/>
          <w:sz w:val="24"/>
          <w:szCs w:val="24"/>
        </w:rPr>
        <w:t>Услуги по направлению граждан на общественные работы органы службы занятости оказывают:</w:t>
      </w:r>
    </w:p>
    <w:p w14:paraId="0837E261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62F46147" w14:textId="77777777" w:rsidR="00B62DF9" w:rsidRDefault="00B62DF9" w:rsidP="00B62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64.. </w:t>
      </w:r>
      <w:r w:rsidRPr="00F24102">
        <w:rPr>
          <w:rFonts w:ascii="Times New Roman" w:hAnsi="Times New Roman" w:cs="Times New Roman"/>
          <w:sz w:val="24"/>
          <w:szCs w:val="24"/>
        </w:rPr>
        <w:t>Достижение полной занятости возможно обеспечить с помощью</w:t>
      </w:r>
    </w:p>
    <w:p w14:paraId="6E031023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068F11C5" w14:textId="77777777" w:rsidR="00B62DF9" w:rsidRPr="005B31AD" w:rsidRDefault="00B62DF9" w:rsidP="00B62DF9">
      <w:pPr>
        <w:spacing w:after="0" w:line="240" w:lineRule="auto"/>
        <w:rPr>
          <w:bCs/>
        </w:rPr>
      </w:pPr>
      <w:r w:rsidRPr="00DE11C2">
        <w:rPr>
          <w:rFonts w:ascii="Times New Roman" w:hAnsi="Times New Roman" w:cs="Times New Roman"/>
          <w:sz w:val="24"/>
          <w:szCs w:val="24"/>
        </w:rPr>
        <w:t>65.</w:t>
      </w:r>
      <w:r w:rsidRPr="00DE1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F09">
        <w:rPr>
          <w:rFonts w:ascii="Times New Roman" w:hAnsi="Times New Roman" w:cs="Times New Roman"/>
          <w:sz w:val="24"/>
          <w:szCs w:val="24"/>
        </w:rPr>
        <w:t>Гражданам, уволенным за год до начала безработицы, пособие выплачивается в размере</w:t>
      </w:r>
    </w:p>
    <w:p w14:paraId="30F65A1A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75EB6FC8" w14:textId="77777777" w:rsidR="00B62DF9" w:rsidRPr="00DE11C2" w:rsidRDefault="00B62DF9" w:rsidP="00B6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lastRenderedPageBreak/>
        <w:t>66.</w:t>
      </w:r>
      <w:r w:rsidRPr="00DE11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A7F09">
        <w:rPr>
          <w:rFonts w:ascii="Times New Roman" w:hAnsi="Times New Roman" w:cs="Times New Roman"/>
          <w:sz w:val="24"/>
          <w:szCs w:val="24"/>
        </w:rPr>
        <w:t>Категории населения, особо нуждающиеся в социальной защите, которым государство обеспечивает дополнительные гарантии путем создания дополнительных рабочих мест, — это:</w:t>
      </w:r>
    </w:p>
    <w:p w14:paraId="134A1E88" w14:textId="77777777" w:rsidR="00B62DF9" w:rsidRDefault="00B62DF9" w:rsidP="00B62DF9">
      <w:pPr>
        <w:pStyle w:val="af3"/>
        <w:rPr>
          <w:b/>
          <w:sz w:val="24"/>
          <w:szCs w:val="24"/>
        </w:rPr>
      </w:pPr>
    </w:p>
    <w:p w14:paraId="1D81F5B7" w14:textId="77777777" w:rsidR="00B62DF9" w:rsidRPr="00DE11C2" w:rsidRDefault="00B62DF9" w:rsidP="00B62DF9">
      <w:pPr>
        <w:pStyle w:val="af3"/>
        <w:rPr>
          <w:b/>
          <w:sz w:val="24"/>
          <w:szCs w:val="24"/>
        </w:rPr>
      </w:pPr>
      <w:proofErr w:type="gramStart"/>
      <w:r w:rsidRPr="00DE11C2">
        <w:rPr>
          <w:b/>
          <w:sz w:val="24"/>
          <w:szCs w:val="24"/>
        </w:rPr>
        <w:t>Сложные  (</w:t>
      </w:r>
      <w:proofErr w:type="gramEnd"/>
      <w:r w:rsidRPr="00DE11C2">
        <w:rPr>
          <w:b/>
          <w:sz w:val="24"/>
          <w:szCs w:val="24"/>
        </w:rPr>
        <w:t>3 уровень) 10</w:t>
      </w:r>
    </w:p>
    <w:p w14:paraId="1DBC2AB3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56BED7DD" w14:textId="77777777" w:rsidR="00B62DF9" w:rsidRPr="00DE11C2" w:rsidRDefault="00B62DF9" w:rsidP="00B62DF9">
      <w:pPr>
        <w:pStyle w:val="af3"/>
        <w:rPr>
          <w:i/>
          <w:sz w:val="24"/>
          <w:szCs w:val="24"/>
        </w:rPr>
      </w:pPr>
      <w:r w:rsidRPr="00DE11C2">
        <w:rPr>
          <w:sz w:val="24"/>
          <w:szCs w:val="24"/>
        </w:rPr>
        <w:t xml:space="preserve">  </w:t>
      </w: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726C1405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374902BF" w14:textId="202FB256" w:rsidR="00B62DF9" w:rsidRPr="009A7F09" w:rsidRDefault="00B62DF9" w:rsidP="00B62DF9">
      <w:pPr>
        <w:shd w:val="clear" w:color="auto" w:fill="FFFFFF"/>
        <w:spacing w:after="0" w:line="240" w:lineRule="auto"/>
        <w:rPr>
          <w:b/>
          <w:bCs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67. </w:t>
      </w:r>
      <w:r w:rsidRPr="009A7F09">
        <w:rPr>
          <w:rFonts w:ascii="Times New Roman" w:hAnsi="Times New Roman" w:cs="Times New Roman"/>
          <w:sz w:val="24"/>
          <w:szCs w:val="24"/>
        </w:rPr>
        <w:t xml:space="preserve">Размер пособия по безработице для лиц, состоящих на учете в службе занятости, в течение 4-8 месяцев составляет среднемесячного заработка по последнему месту работы. </w:t>
      </w:r>
    </w:p>
    <w:p w14:paraId="06FB27D7" w14:textId="77777777" w:rsidR="00B62DF9" w:rsidRPr="00DE11C2" w:rsidRDefault="00B62DF9" w:rsidP="00B62DF9">
      <w:pPr>
        <w:pStyle w:val="a5"/>
        <w:tabs>
          <w:tab w:val="left" w:pos="708"/>
        </w:tabs>
        <w:jc w:val="both"/>
        <w:rPr>
          <w:bCs/>
        </w:rPr>
      </w:pPr>
    </w:p>
    <w:p w14:paraId="6C341D66" w14:textId="77777777" w:rsidR="00B62DF9" w:rsidRPr="00DE11C2" w:rsidRDefault="00B62DF9" w:rsidP="00B62DF9">
      <w:pPr>
        <w:pStyle w:val="a3"/>
        <w:shd w:val="clear" w:color="auto" w:fill="FFFFFF"/>
        <w:spacing w:before="0" w:beforeAutospacing="0" w:after="0" w:afterAutospacing="0"/>
      </w:pPr>
      <w:r w:rsidRPr="00DE11C2">
        <w:t>68.</w:t>
      </w:r>
      <w:r w:rsidRPr="00DE11C2">
        <w:rPr>
          <w:bCs/>
        </w:rPr>
        <w:t xml:space="preserve"> </w:t>
      </w:r>
      <w:r w:rsidRPr="009A7F09">
        <w:t>Безработица считается застойной, если длится:</w:t>
      </w:r>
    </w:p>
    <w:p w14:paraId="3498ECFD" w14:textId="77777777" w:rsidR="00B62DF9" w:rsidRPr="00DE11C2" w:rsidRDefault="00B62DF9" w:rsidP="00B62DF9">
      <w:pPr>
        <w:pStyle w:val="a3"/>
        <w:shd w:val="clear" w:color="auto" w:fill="FFFFFF"/>
        <w:spacing w:before="0" w:beforeAutospacing="0" w:after="0" w:afterAutospacing="0"/>
        <w:ind w:firstLine="708"/>
      </w:pPr>
    </w:p>
    <w:p w14:paraId="69C876D5" w14:textId="77777777" w:rsidR="00B62DF9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69. </w:t>
      </w:r>
      <w:r w:rsidRPr="009A7F09">
        <w:rPr>
          <w:rFonts w:ascii="Times New Roman" w:hAnsi="Times New Roman" w:cs="Times New Roman"/>
          <w:sz w:val="24"/>
          <w:szCs w:val="24"/>
        </w:rPr>
        <w:t xml:space="preserve">В случае непредоставления подходящей работы в течение 18 календарных месяцев безработицы безработный имеет право на повторное пособие в размере: </w:t>
      </w:r>
    </w:p>
    <w:p w14:paraId="381661A3" w14:textId="77777777" w:rsidR="00B62DF9" w:rsidRPr="00DE11C2" w:rsidRDefault="00B62DF9" w:rsidP="00B62DF9">
      <w:pPr>
        <w:pStyle w:val="a5"/>
        <w:tabs>
          <w:tab w:val="left" w:pos="708"/>
        </w:tabs>
        <w:jc w:val="both"/>
      </w:pPr>
    </w:p>
    <w:p w14:paraId="4DAC7238" w14:textId="77777777" w:rsidR="00B62DF9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70. </w:t>
      </w:r>
      <w:r w:rsidRPr="009A7F09">
        <w:rPr>
          <w:rFonts w:ascii="Times New Roman" w:hAnsi="Times New Roman" w:cs="Times New Roman"/>
          <w:sz w:val="24"/>
          <w:szCs w:val="24"/>
        </w:rPr>
        <w:t>Неполная видимая занятость определяется количеством лиц наемного труда, вынужденных работать:</w:t>
      </w:r>
    </w:p>
    <w:p w14:paraId="76C21FE3" w14:textId="77777777" w:rsidR="00B62DF9" w:rsidRDefault="00B62DF9" w:rsidP="00B62D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62DF9" w:rsidSect="001A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3939" w14:textId="77777777" w:rsidR="006C5E2A" w:rsidRDefault="006C5E2A" w:rsidP="003536BF">
      <w:pPr>
        <w:spacing w:after="0" w:line="240" w:lineRule="auto"/>
      </w:pPr>
      <w:r>
        <w:separator/>
      </w:r>
    </w:p>
  </w:endnote>
  <w:endnote w:type="continuationSeparator" w:id="0">
    <w:p w14:paraId="487E8689" w14:textId="77777777" w:rsidR="006C5E2A" w:rsidRDefault="006C5E2A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686905"/>
    </w:sdtPr>
    <w:sdtEndPr/>
    <w:sdtContent>
      <w:p w14:paraId="16861A71" w14:textId="77777777" w:rsidR="003536BF" w:rsidRDefault="005D2252">
        <w:pPr>
          <w:pStyle w:val="a7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940F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B10D7C" w14:textId="77777777" w:rsidR="003536BF" w:rsidRDefault="003536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585D" w14:textId="77777777" w:rsidR="006C5E2A" w:rsidRDefault="006C5E2A" w:rsidP="003536BF">
      <w:pPr>
        <w:spacing w:after="0" w:line="240" w:lineRule="auto"/>
      </w:pPr>
      <w:r>
        <w:separator/>
      </w:r>
    </w:p>
  </w:footnote>
  <w:footnote w:type="continuationSeparator" w:id="0">
    <w:p w14:paraId="02B59B18" w14:textId="77777777" w:rsidR="006C5E2A" w:rsidRDefault="006C5E2A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0106"/>
    <w:multiLevelType w:val="hybridMultilevel"/>
    <w:tmpl w:val="5E044458"/>
    <w:lvl w:ilvl="0" w:tplc="19DC68A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4A51"/>
    <w:multiLevelType w:val="hybridMultilevel"/>
    <w:tmpl w:val="81A65B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C6FEF"/>
    <w:multiLevelType w:val="hybridMultilevel"/>
    <w:tmpl w:val="D678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A7996"/>
    <w:multiLevelType w:val="hybridMultilevel"/>
    <w:tmpl w:val="6CFC864A"/>
    <w:lvl w:ilvl="0" w:tplc="2A1E475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239EB"/>
    <w:multiLevelType w:val="hybridMultilevel"/>
    <w:tmpl w:val="4D087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4239"/>
    <w:multiLevelType w:val="hybridMultilevel"/>
    <w:tmpl w:val="6A748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070A7"/>
    <w:multiLevelType w:val="hybridMultilevel"/>
    <w:tmpl w:val="25AC7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11BF8"/>
    <w:multiLevelType w:val="hybridMultilevel"/>
    <w:tmpl w:val="497C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41767"/>
    <w:multiLevelType w:val="hybridMultilevel"/>
    <w:tmpl w:val="D1727E80"/>
    <w:lvl w:ilvl="0" w:tplc="E452A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07F53"/>
    <w:multiLevelType w:val="hybridMultilevel"/>
    <w:tmpl w:val="46801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E7D8F"/>
    <w:multiLevelType w:val="hybridMultilevel"/>
    <w:tmpl w:val="4BE60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3693B"/>
    <w:multiLevelType w:val="hybridMultilevel"/>
    <w:tmpl w:val="B94286FC"/>
    <w:lvl w:ilvl="0" w:tplc="D90086F8">
      <w:start w:val="41"/>
      <w:numFmt w:val="decimal"/>
      <w:suff w:val="space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B3399"/>
    <w:multiLevelType w:val="hybridMultilevel"/>
    <w:tmpl w:val="4B4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7116D"/>
    <w:multiLevelType w:val="hybridMultilevel"/>
    <w:tmpl w:val="86120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C399F"/>
    <w:multiLevelType w:val="hybridMultilevel"/>
    <w:tmpl w:val="9AD6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B79C2"/>
    <w:multiLevelType w:val="hybridMultilevel"/>
    <w:tmpl w:val="C450D9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9D757D"/>
    <w:multiLevelType w:val="hybridMultilevel"/>
    <w:tmpl w:val="8C84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74B36"/>
    <w:multiLevelType w:val="hybridMultilevel"/>
    <w:tmpl w:val="AB463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05354"/>
    <w:multiLevelType w:val="hybridMultilevel"/>
    <w:tmpl w:val="A4AA7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E6EB3"/>
    <w:multiLevelType w:val="hybridMultilevel"/>
    <w:tmpl w:val="4B846D4A"/>
    <w:lvl w:ilvl="0" w:tplc="19DC6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05726"/>
    <w:multiLevelType w:val="hybridMultilevel"/>
    <w:tmpl w:val="633A04D0"/>
    <w:lvl w:ilvl="0" w:tplc="0B7A90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841CF"/>
    <w:multiLevelType w:val="hybridMultilevel"/>
    <w:tmpl w:val="AC3C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26B86"/>
    <w:multiLevelType w:val="hybridMultilevel"/>
    <w:tmpl w:val="64CEB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55BBE"/>
    <w:multiLevelType w:val="hybridMultilevel"/>
    <w:tmpl w:val="01D4672C"/>
    <w:lvl w:ilvl="0" w:tplc="C82279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93D22"/>
    <w:multiLevelType w:val="hybridMultilevel"/>
    <w:tmpl w:val="0BF62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15"/>
  </w:num>
  <w:num w:numId="4">
    <w:abstractNumId w:val="37"/>
  </w:num>
  <w:num w:numId="5">
    <w:abstractNumId w:val="38"/>
  </w:num>
  <w:num w:numId="6">
    <w:abstractNumId w:val="5"/>
  </w:num>
  <w:num w:numId="7">
    <w:abstractNumId w:val="1"/>
  </w:num>
  <w:num w:numId="8">
    <w:abstractNumId w:val="26"/>
  </w:num>
  <w:num w:numId="9">
    <w:abstractNumId w:val="12"/>
  </w:num>
  <w:num w:numId="10">
    <w:abstractNumId w:val="32"/>
  </w:num>
  <w:num w:numId="11">
    <w:abstractNumId w:val="27"/>
  </w:num>
  <w:num w:numId="12">
    <w:abstractNumId w:val="9"/>
  </w:num>
  <w:num w:numId="13">
    <w:abstractNumId w:val="29"/>
  </w:num>
  <w:num w:numId="14">
    <w:abstractNumId w:val="40"/>
  </w:num>
  <w:num w:numId="15">
    <w:abstractNumId w:val="35"/>
  </w:num>
  <w:num w:numId="16">
    <w:abstractNumId w:val="2"/>
  </w:num>
  <w:num w:numId="17">
    <w:abstractNumId w:val="14"/>
  </w:num>
  <w:num w:numId="18">
    <w:abstractNumId w:val="39"/>
  </w:num>
  <w:num w:numId="19">
    <w:abstractNumId w:val="21"/>
  </w:num>
  <w:num w:numId="20">
    <w:abstractNumId w:val="31"/>
  </w:num>
  <w:num w:numId="21">
    <w:abstractNumId w:val="17"/>
  </w:num>
  <w:num w:numId="22">
    <w:abstractNumId w:val="0"/>
  </w:num>
  <w:num w:numId="23">
    <w:abstractNumId w:val="19"/>
  </w:num>
  <w:num w:numId="24">
    <w:abstractNumId w:val="3"/>
  </w:num>
  <w:num w:numId="25">
    <w:abstractNumId w:val="11"/>
  </w:num>
  <w:num w:numId="26">
    <w:abstractNumId w:val="10"/>
  </w:num>
  <w:num w:numId="27">
    <w:abstractNumId w:val="8"/>
  </w:num>
  <w:num w:numId="28">
    <w:abstractNumId w:val="34"/>
  </w:num>
  <w:num w:numId="29">
    <w:abstractNumId w:val="20"/>
  </w:num>
  <w:num w:numId="30">
    <w:abstractNumId w:val="7"/>
  </w:num>
  <w:num w:numId="31">
    <w:abstractNumId w:val="4"/>
  </w:num>
  <w:num w:numId="32">
    <w:abstractNumId w:val="23"/>
  </w:num>
  <w:num w:numId="33">
    <w:abstractNumId w:val="16"/>
  </w:num>
  <w:num w:numId="34">
    <w:abstractNumId w:val="33"/>
  </w:num>
  <w:num w:numId="35">
    <w:abstractNumId w:val="36"/>
  </w:num>
  <w:num w:numId="36">
    <w:abstractNumId w:val="24"/>
  </w:num>
  <w:num w:numId="37">
    <w:abstractNumId w:val="22"/>
  </w:num>
  <w:num w:numId="38">
    <w:abstractNumId w:val="25"/>
  </w:num>
  <w:num w:numId="39">
    <w:abstractNumId w:val="30"/>
  </w:num>
  <w:num w:numId="40">
    <w:abstractNumId w:val="13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174"/>
    <w:rsid w:val="00011D3C"/>
    <w:rsid w:val="00061F51"/>
    <w:rsid w:val="000629D4"/>
    <w:rsid w:val="00073926"/>
    <w:rsid w:val="000A48D2"/>
    <w:rsid w:val="000C31CC"/>
    <w:rsid w:val="000D24C8"/>
    <w:rsid w:val="00127827"/>
    <w:rsid w:val="00142C2C"/>
    <w:rsid w:val="00144000"/>
    <w:rsid w:val="001450D5"/>
    <w:rsid w:val="00145B9B"/>
    <w:rsid w:val="00153B93"/>
    <w:rsid w:val="00172B4D"/>
    <w:rsid w:val="0019483F"/>
    <w:rsid w:val="0019614A"/>
    <w:rsid w:val="001A0415"/>
    <w:rsid w:val="001A14F7"/>
    <w:rsid w:val="001A6F26"/>
    <w:rsid w:val="001B0BBB"/>
    <w:rsid w:val="001F3852"/>
    <w:rsid w:val="00201472"/>
    <w:rsid w:val="00220734"/>
    <w:rsid w:val="0024041C"/>
    <w:rsid w:val="00252918"/>
    <w:rsid w:val="00270174"/>
    <w:rsid w:val="00294888"/>
    <w:rsid w:val="002C10E2"/>
    <w:rsid w:val="002C5ED5"/>
    <w:rsid w:val="002D4C0F"/>
    <w:rsid w:val="002F26BC"/>
    <w:rsid w:val="002F3801"/>
    <w:rsid w:val="00340429"/>
    <w:rsid w:val="003536BF"/>
    <w:rsid w:val="00372D1F"/>
    <w:rsid w:val="00376A35"/>
    <w:rsid w:val="003A61EF"/>
    <w:rsid w:val="003C4E21"/>
    <w:rsid w:val="003D28AB"/>
    <w:rsid w:val="003D3EC9"/>
    <w:rsid w:val="0042431F"/>
    <w:rsid w:val="00430437"/>
    <w:rsid w:val="00436459"/>
    <w:rsid w:val="004533B4"/>
    <w:rsid w:val="00465CFF"/>
    <w:rsid w:val="0049260C"/>
    <w:rsid w:val="00497651"/>
    <w:rsid w:val="004A3A80"/>
    <w:rsid w:val="004B387F"/>
    <w:rsid w:val="004D7B37"/>
    <w:rsid w:val="004E2EA1"/>
    <w:rsid w:val="004F6DA2"/>
    <w:rsid w:val="00577070"/>
    <w:rsid w:val="005778E4"/>
    <w:rsid w:val="005C5994"/>
    <w:rsid w:val="005D2252"/>
    <w:rsid w:val="005E242C"/>
    <w:rsid w:val="00600750"/>
    <w:rsid w:val="006035A7"/>
    <w:rsid w:val="00610D02"/>
    <w:rsid w:val="00626E72"/>
    <w:rsid w:val="0063627C"/>
    <w:rsid w:val="006538D5"/>
    <w:rsid w:val="006575AD"/>
    <w:rsid w:val="00671047"/>
    <w:rsid w:val="006802E0"/>
    <w:rsid w:val="006B1B46"/>
    <w:rsid w:val="006C5E2A"/>
    <w:rsid w:val="006C66F1"/>
    <w:rsid w:val="006D0744"/>
    <w:rsid w:val="006D089F"/>
    <w:rsid w:val="006D6970"/>
    <w:rsid w:val="006F7F6C"/>
    <w:rsid w:val="00703B45"/>
    <w:rsid w:val="00705D91"/>
    <w:rsid w:val="007324E3"/>
    <w:rsid w:val="00735E1D"/>
    <w:rsid w:val="0078034A"/>
    <w:rsid w:val="007C7E2B"/>
    <w:rsid w:val="00806DD9"/>
    <w:rsid w:val="00813ACE"/>
    <w:rsid w:val="008219EB"/>
    <w:rsid w:val="00825754"/>
    <w:rsid w:val="0082611F"/>
    <w:rsid w:val="0083697A"/>
    <w:rsid w:val="00874894"/>
    <w:rsid w:val="0089599A"/>
    <w:rsid w:val="008A261E"/>
    <w:rsid w:val="008B2AB0"/>
    <w:rsid w:val="008B553E"/>
    <w:rsid w:val="008B6364"/>
    <w:rsid w:val="008B6E23"/>
    <w:rsid w:val="008C6CC5"/>
    <w:rsid w:val="008F4BE1"/>
    <w:rsid w:val="008F6865"/>
    <w:rsid w:val="00900C71"/>
    <w:rsid w:val="00911238"/>
    <w:rsid w:val="00912930"/>
    <w:rsid w:val="00913F4B"/>
    <w:rsid w:val="00940F9A"/>
    <w:rsid w:val="00974B5E"/>
    <w:rsid w:val="009B7AD5"/>
    <w:rsid w:val="009C0108"/>
    <w:rsid w:val="009E1FD6"/>
    <w:rsid w:val="00A15A12"/>
    <w:rsid w:val="00A301FD"/>
    <w:rsid w:val="00A377CB"/>
    <w:rsid w:val="00A44B80"/>
    <w:rsid w:val="00A46D85"/>
    <w:rsid w:val="00A817FF"/>
    <w:rsid w:val="00A82744"/>
    <w:rsid w:val="00A8293D"/>
    <w:rsid w:val="00A82F87"/>
    <w:rsid w:val="00A95919"/>
    <w:rsid w:val="00AC1F94"/>
    <w:rsid w:val="00AC6CC2"/>
    <w:rsid w:val="00B06D15"/>
    <w:rsid w:val="00B1327B"/>
    <w:rsid w:val="00B2401C"/>
    <w:rsid w:val="00B35336"/>
    <w:rsid w:val="00B573AC"/>
    <w:rsid w:val="00B62DF9"/>
    <w:rsid w:val="00BA21A5"/>
    <w:rsid w:val="00BC3B48"/>
    <w:rsid w:val="00BD5B37"/>
    <w:rsid w:val="00BE081B"/>
    <w:rsid w:val="00C10851"/>
    <w:rsid w:val="00C1159B"/>
    <w:rsid w:val="00C1198C"/>
    <w:rsid w:val="00C24AA3"/>
    <w:rsid w:val="00C30EDC"/>
    <w:rsid w:val="00C51072"/>
    <w:rsid w:val="00C51D99"/>
    <w:rsid w:val="00C526D8"/>
    <w:rsid w:val="00C64E15"/>
    <w:rsid w:val="00C70D13"/>
    <w:rsid w:val="00C85362"/>
    <w:rsid w:val="00CA66B1"/>
    <w:rsid w:val="00CB6FA0"/>
    <w:rsid w:val="00CC6340"/>
    <w:rsid w:val="00CC6764"/>
    <w:rsid w:val="00CD3074"/>
    <w:rsid w:val="00CF0D71"/>
    <w:rsid w:val="00D25971"/>
    <w:rsid w:val="00D3739C"/>
    <w:rsid w:val="00D4526B"/>
    <w:rsid w:val="00D54B29"/>
    <w:rsid w:val="00D9598A"/>
    <w:rsid w:val="00DA4C99"/>
    <w:rsid w:val="00DD12B5"/>
    <w:rsid w:val="00DD2B24"/>
    <w:rsid w:val="00E10D22"/>
    <w:rsid w:val="00E126DB"/>
    <w:rsid w:val="00E65CB8"/>
    <w:rsid w:val="00E777D3"/>
    <w:rsid w:val="00EB6F4D"/>
    <w:rsid w:val="00EC020F"/>
    <w:rsid w:val="00EC223B"/>
    <w:rsid w:val="00ED3596"/>
    <w:rsid w:val="00ED5EC9"/>
    <w:rsid w:val="00EE2213"/>
    <w:rsid w:val="00EE4B75"/>
    <w:rsid w:val="00F13053"/>
    <w:rsid w:val="00F2531D"/>
    <w:rsid w:val="00F43A4A"/>
    <w:rsid w:val="00F54557"/>
    <w:rsid w:val="00F57BA7"/>
    <w:rsid w:val="00F6050C"/>
    <w:rsid w:val="00F6179E"/>
    <w:rsid w:val="00F7660C"/>
    <w:rsid w:val="00F930D0"/>
    <w:rsid w:val="00FA0CB2"/>
    <w:rsid w:val="00FC3E51"/>
    <w:rsid w:val="00FC6D7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2D18"/>
  <w15:docId w15:val="{82E2AD42-3A83-49BE-8F1A-3B5D475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F26"/>
  </w:style>
  <w:style w:type="paragraph" w:styleId="1">
    <w:name w:val="heading 1"/>
    <w:basedOn w:val="a"/>
    <w:link w:val="10"/>
    <w:uiPriority w:val="9"/>
    <w:qFormat/>
    <w:rsid w:val="00B62DF9"/>
    <w:pPr>
      <w:spacing w:after="240" w:line="240" w:lineRule="auto"/>
      <w:outlineLvl w:val="0"/>
    </w:pPr>
    <w:rPr>
      <w:rFonts w:ascii="Georgia" w:eastAsia="Times New Roman" w:hAnsi="Georgia" w:cs="Times New Roman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2DF9"/>
    <w:pPr>
      <w:spacing w:after="240" w:line="240" w:lineRule="auto"/>
      <w:outlineLvl w:val="1"/>
    </w:pPr>
    <w:rPr>
      <w:rFonts w:ascii="Georgia" w:eastAsia="Times New Roman" w:hAnsi="Georgia" w:cs="Times New Roman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2DF9"/>
    <w:pPr>
      <w:spacing w:after="240" w:line="240" w:lineRule="auto"/>
      <w:outlineLvl w:val="2"/>
    </w:pPr>
    <w:rPr>
      <w:rFonts w:ascii="Georgia" w:eastAsia="Times New Roman" w:hAnsi="Georgia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3536BF"/>
  </w:style>
  <w:style w:type="paragraph" w:styleId="a7">
    <w:name w:val="footer"/>
    <w:basedOn w:val="a"/>
    <w:link w:val="a8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36BF"/>
  </w:style>
  <w:style w:type="paragraph" w:styleId="a9">
    <w:name w:val="Balloon Text"/>
    <w:basedOn w:val="a"/>
    <w:link w:val="aa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6B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62DF9"/>
    <w:rPr>
      <w:rFonts w:ascii="Georgia" w:eastAsia="Times New Roman" w:hAnsi="Georgia" w:cs="Times New Roman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DF9"/>
    <w:rPr>
      <w:rFonts w:ascii="Georgia" w:eastAsia="Times New Roman" w:hAnsi="Georgia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2DF9"/>
    <w:rPr>
      <w:rFonts w:ascii="Georgia" w:eastAsia="Times New Roman" w:hAnsi="Georgia" w:cs="Times New Roman"/>
      <w:sz w:val="27"/>
      <w:szCs w:val="27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62DF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62DF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62DF9"/>
    <w:rPr>
      <w:vertAlign w:val="superscript"/>
    </w:rPr>
  </w:style>
  <w:style w:type="character" w:styleId="af">
    <w:name w:val="Hyperlink"/>
    <w:basedOn w:val="a0"/>
    <w:uiPriority w:val="99"/>
    <w:unhideWhenUsed/>
    <w:rsid w:val="00B62DF9"/>
    <w:rPr>
      <w:color w:val="0000FF" w:themeColor="hyperlink"/>
      <w:u w:val="single"/>
    </w:rPr>
  </w:style>
  <w:style w:type="paragraph" w:customStyle="1" w:styleId="headertext">
    <w:name w:val="headertext"/>
    <w:basedOn w:val="a"/>
    <w:rsid w:val="00B6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B62DF9"/>
    <w:pPr>
      <w:ind w:left="720"/>
      <w:contextualSpacing/>
    </w:pPr>
  </w:style>
  <w:style w:type="paragraph" w:customStyle="1" w:styleId="c-adlabel">
    <w:name w:val="c-ad__label"/>
    <w:basedOn w:val="a"/>
    <w:rsid w:val="00B62DF9"/>
    <w:pPr>
      <w:spacing w:after="33" w:line="240" w:lineRule="auto"/>
    </w:pPr>
    <w:rPr>
      <w:rFonts w:ascii="Segoe UI" w:eastAsia="Times New Roman" w:hAnsi="Segoe UI" w:cs="Segoe UI"/>
      <w:color w:val="333333"/>
      <w:sz w:val="24"/>
      <w:szCs w:val="24"/>
      <w:lang w:eastAsia="ru-RU"/>
    </w:rPr>
  </w:style>
  <w:style w:type="paragraph" w:customStyle="1" w:styleId="c-user-metadataitem">
    <w:name w:val="c-user-metadata__item"/>
    <w:basedOn w:val="a"/>
    <w:rsid w:val="00B62DF9"/>
    <w:pPr>
      <w:spacing w:after="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notestext">
    <w:name w:val="c-notes__text"/>
    <w:basedOn w:val="a"/>
    <w:rsid w:val="00B62DF9"/>
    <w:pPr>
      <w:spacing w:after="0" w:line="240" w:lineRule="auto"/>
      <w:jc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app-footerstrapline">
    <w:name w:val="app-footer__strapline"/>
    <w:basedOn w:val="a"/>
    <w:rsid w:val="00B62DF9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-footercopyright">
    <w:name w:val="app-footer__copyright"/>
    <w:basedOn w:val="a"/>
    <w:rsid w:val="00B62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chapter-book-details">
    <w:name w:val="c-chapter-book-details"/>
    <w:basedOn w:val="a"/>
    <w:rsid w:val="00B62DF9"/>
    <w:pPr>
      <w:spacing w:after="36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u-display-flex1">
    <w:name w:val="u-display-flex1"/>
    <w:basedOn w:val="a0"/>
    <w:rsid w:val="00B62DF9"/>
  </w:style>
  <w:style w:type="character" w:customStyle="1" w:styleId="u-text-sm">
    <w:name w:val="u-text-sm"/>
    <w:basedOn w:val="a0"/>
    <w:rsid w:val="00B62DF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62D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62DF9"/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u-screenreader-only">
    <w:name w:val="u-screenreader-only"/>
    <w:basedOn w:val="a0"/>
    <w:rsid w:val="00B62DF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62DF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62DF9"/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u-visually-hidden1">
    <w:name w:val="u-visually-hidden1"/>
    <w:basedOn w:val="a0"/>
    <w:rsid w:val="00B62DF9"/>
    <w:rPr>
      <w:bdr w:val="none" w:sz="0" w:space="0" w:color="auto" w:frame="1"/>
    </w:rPr>
  </w:style>
  <w:style w:type="character" w:customStyle="1" w:styleId="c-chapter-book-detailsmeta">
    <w:name w:val="c-chapter-book-details__meta"/>
    <w:basedOn w:val="a0"/>
    <w:rsid w:val="00B62DF9"/>
  </w:style>
  <w:style w:type="character" w:customStyle="1" w:styleId="u-js-hide3">
    <w:name w:val="u-js-hide3"/>
    <w:basedOn w:val="a0"/>
    <w:rsid w:val="00B62DF9"/>
  </w:style>
  <w:style w:type="paragraph" w:customStyle="1" w:styleId="c-chapter-book-series">
    <w:name w:val="c-chapter-book-series"/>
    <w:basedOn w:val="a"/>
    <w:rsid w:val="00B62DF9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referencestext1">
    <w:name w:val="c-article-references__text1"/>
    <w:basedOn w:val="a"/>
    <w:rsid w:val="00B62DF9"/>
    <w:pPr>
      <w:spacing w:after="6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referenceslinks1">
    <w:name w:val="c-article-references__links1"/>
    <w:basedOn w:val="a"/>
    <w:rsid w:val="00B62DF9"/>
    <w:pPr>
      <w:spacing w:after="0" w:line="240" w:lineRule="auto"/>
    </w:pPr>
    <w:rPr>
      <w:rFonts w:ascii="Segoe UI" w:eastAsia="Times New Roman" w:hAnsi="Segoe UI" w:cs="Segoe UI"/>
      <w:b/>
      <w:bCs/>
      <w:sz w:val="24"/>
      <w:szCs w:val="24"/>
      <w:lang w:eastAsia="ru-RU"/>
    </w:rPr>
  </w:style>
  <w:style w:type="paragraph" w:customStyle="1" w:styleId="c-article-referencesdownload1">
    <w:name w:val="c-article-references__download1"/>
    <w:basedOn w:val="a"/>
    <w:rsid w:val="00B62DF9"/>
    <w:pPr>
      <w:spacing w:after="36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author-affiliationaddress1">
    <w:name w:val="c-article-author-affiliation__address1"/>
    <w:basedOn w:val="a"/>
    <w:rsid w:val="00B62DF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-article-author-affiliationauthors-list1">
    <w:name w:val="c-article-author-affiliation__authors-list1"/>
    <w:basedOn w:val="a"/>
    <w:rsid w:val="00B62DF9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-articlesub-heading1">
    <w:name w:val="c-article__sub-heading1"/>
    <w:basedOn w:val="a0"/>
    <w:rsid w:val="00B62DF9"/>
    <w:rPr>
      <w:rFonts w:ascii="Segoe UI" w:hAnsi="Segoe UI" w:cs="Segoe UI" w:hint="default"/>
      <w:b w:val="0"/>
      <w:bCs w:val="0"/>
      <w:i w:val="0"/>
      <w:iCs w:val="0"/>
      <w:color w:val="222222"/>
    </w:rPr>
  </w:style>
  <w:style w:type="character" w:customStyle="1" w:styleId="c-article-authors-searchtitle1">
    <w:name w:val="c-article-authors-search__title1"/>
    <w:basedOn w:val="a0"/>
    <w:rsid w:val="00B62DF9"/>
    <w:rPr>
      <w:rFonts w:ascii="Segoe UI" w:hAnsi="Segoe UI" w:cs="Segoe UI" w:hint="default"/>
      <w:b/>
      <w:bCs/>
      <w:color w:val="626262"/>
    </w:rPr>
  </w:style>
  <w:style w:type="character" w:customStyle="1" w:styleId="c-article-identifiers1">
    <w:name w:val="c-article-identifiers1"/>
    <w:basedOn w:val="a0"/>
    <w:rsid w:val="00B62DF9"/>
    <w:rPr>
      <w:color w:val="6F6F6F"/>
    </w:rPr>
  </w:style>
  <w:style w:type="character" w:customStyle="1" w:styleId="u-hide1">
    <w:name w:val="u-hide1"/>
    <w:basedOn w:val="a0"/>
    <w:rsid w:val="00B62DF9"/>
    <w:rPr>
      <w:vanish/>
      <w:webHidden w:val="0"/>
      <w:specVanish w:val="0"/>
    </w:rPr>
  </w:style>
  <w:style w:type="paragraph" w:customStyle="1" w:styleId="c-bibliographic-informationcitation1">
    <w:name w:val="c-bibliographic-information__citation1"/>
    <w:basedOn w:val="a"/>
    <w:rsid w:val="00B62DF9"/>
    <w:pPr>
      <w:spacing w:after="67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c-bibliographic-informationvalue1">
    <w:name w:val="c-bibliographic-information__value1"/>
    <w:basedOn w:val="a0"/>
    <w:rsid w:val="00B62DF9"/>
    <w:rPr>
      <w:vanish w:val="0"/>
      <w:webHidden w:val="0"/>
      <w:specVanish w:val="0"/>
    </w:rPr>
  </w:style>
  <w:style w:type="character" w:customStyle="1" w:styleId="c-bibliographic-informationmulti-value1">
    <w:name w:val="c-bibliographic-information__multi-value1"/>
    <w:basedOn w:val="a0"/>
    <w:rsid w:val="00B62DF9"/>
    <w:rPr>
      <w:vanish w:val="0"/>
      <w:webHidden w:val="0"/>
      <w:specVanish w:val="0"/>
    </w:rPr>
  </w:style>
  <w:style w:type="paragraph" w:customStyle="1" w:styleId="c-article-share-boxdescription1">
    <w:name w:val="c-article-share-box__description1"/>
    <w:basedOn w:val="a"/>
    <w:rsid w:val="00B62DF9"/>
    <w:pPr>
      <w:spacing w:after="67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B62DF9"/>
    <w:rPr>
      <w:color w:val="800080" w:themeColor="followedHyperlink"/>
      <w:u w:val="single"/>
    </w:rPr>
  </w:style>
  <w:style w:type="paragraph" w:customStyle="1" w:styleId="af2">
    <w:name w:val="Базовый"/>
    <w:rsid w:val="00B62DF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  <w:style w:type="paragraph" w:styleId="af3">
    <w:name w:val="Body Text Indent"/>
    <w:basedOn w:val="a"/>
    <w:link w:val="af4"/>
    <w:rsid w:val="00B62D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B62D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uiPriority w:val="99"/>
    <w:unhideWhenUsed/>
    <w:rsid w:val="00B62DF9"/>
    <w:pPr>
      <w:spacing w:after="120"/>
    </w:pPr>
    <w:rPr>
      <w:rFonts w:eastAsiaTheme="minorEastAsia"/>
      <w:lang w:val="en-US"/>
    </w:rPr>
  </w:style>
  <w:style w:type="character" w:customStyle="1" w:styleId="af6">
    <w:name w:val="Основной текст Знак"/>
    <w:basedOn w:val="a0"/>
    <w:link w:val="af5"/>
    <w:uiPriority w:val="99"/>
    <w:rsid w:val="00B62DF9"/>
    <w:rPr>
      <w:rFonts w:eastAsiaTheme="minorEastAsia"/>
      <w:lang w:val="en-US"/>
    </w:rPr>
  </w:style>
  <w:style w:type="paragraph" w:customStyle="1" w:styleId="11">
    <w:name w:val="Обычный1"/>
    <w:uiPriority w:val="99"/>
    <w:qFormat/>
    <w:rsid w:val="00B62DF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2">
    <w:name w:val="FR2"/>
    <w:uiPriority w:val="99"/>
    <w:rsid w:val="00B62D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styleId="af7">
    <w:name w:val="Strong"/>
    <w:basedOn w:val="a0"/>
    <w:uiPriority w:val="22"/>
    <w:qFormat/>
    <w:rsid w:val="00B62DF9"/>
    <w:rPr>
      <w:b/>
      <w:bCs/>
    </w:rPr>
  </w:style>
  <w:style w:type="character" w:customStyle="1" w:styleId="WW8Num4z6">
    <w:name w:val="WW8Num4z6"/>
    <w:uiPriority w:val="99"/>
    <w:rsid w:val="00B62DF9"/>
  </w:style>
  <w:style w:type="character" w:customStyle="1" w:styleId="apple-converted-space">
    <w:name w:val="apple-converted-space"/>
    <w:basedOn w:val="a0"/>
    <w:rsid w:val="00B62DF9"/>
  </w:style>
  <w:style w:type="paragraph" w:customStyle="1" w:styleId="12">
    <w:name w:val="Абзац списка1"/>
    <w:basedOn w:val="a"/>
    <w:rsid w:val="00B62DF9"/>
    <w:pPr>
      <w:ind w:left="720"/>
    </w:pPr>
    <w:rPr>
      <w:rFonts w:ascii="Calibri" w:eastAsia="Times New Roman" w:hAnsi="Calibri" w:cs="Calibri"/>
      <w:lang w:eastAsia="zh-CN"/>
    </w:rPr>
  </w:style>
  <w:style w:type="character" w:customStyle="1" w:styleId="w">
    <w:name w:val="w"/>
    <w:basedOn w:val="a0"/>
    <w:rsid w:val="00B62DF9"/>
    <w:rPr>
      <w:rFonts w:cs="Times New Roman"/>
    </w:rPr>
  </w:style>
  <w:style w:type="character" w:customStyle="1" w:styleId="qa-text-wrap">
    <w:name w:val="qa-text-wrap"/>
    <w:basedOn w:val="a0"/>
    <w:rsid w:val="00B62DF9"/>
  </w:style>
  <w:style w:type="character" w:styleId="af8">
    <w:name w:val="Emphasis"/>
    <w:basedOn w:val="a0"/>
    <w:uiPriority w:val="20"/>
    <w:qFormat/>
    <w:rsid w:val="00B62DF9"/>
    <w:rPr>
      <w:i/>
      <w:iCs/>
    </w:rPr>
  </w:style>
  <w:style w:type="paragraph" w:customStyle="1" w:styleId="c1">
    <w:name w:val="c1"/>
    <w:basedOn w:val="a"/>
    <w:rsid w:val="00B6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2DF9"/>
  </w:style>
  <w:style w:type="character" w:customStyle="1" w:styleId="hgkelc">
    <w:name w:val="hgkelc"/>
    <w:basedOn w:val="a0"/>
    <w:rsid w:val="00B62DF9"/>
  </w:style>
  <w:style w:type="character" w:customStyle="1" w:styleId="kx21rb">
    <w:name w:val="kx21rb"/>
    <w:basedOn w:val="a0"/>
    <w:rsid w:val="00B62DF9"/>
  </w:style>
  <w:style w:type="character" w:customStyle="1" w:styleId="mw-headline">
    <w:name w:val="mw-headline"/>
    <w:basedOn w:val="a0"/>
    <w:rsid w:val="00B62DF9"/>
  </w:style>
  <w:style w:type="character" w:customStyle="1" w:styleId="mw-page-title-main">
    <w:name w:val="mw-page-title-main"/>
    <w:basedOn w:val="a0"/>
    <w:rsid w:val="00B62DF9"/>
  </w:style>
  <w:style w:type="character" w:customStyle="1" w:styleId="a4">
    <w:name w:val="Обычный (Интернет) Знак"/>
    <w:link w:val="a3"/>
    <w:uiPriority w:val="99"/>
    <w:locked/>
    <w:rsid w:val="00B62D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39"/>
    <w:rsid w:val="00B62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b"/>
    <w:uiPriority w:val="39"/>
    <w:rsid w:val="00C30E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Unresolved Mention"/>
    <w:basedOn w:val="a0"/>
    <w:uiPriority w:val="99"/>
    <w:semiHidden/>
    <w:unhideWhenUsed/>
    <w:rsid w:val="003D3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kif.donstu.ru/test/mod/quiz/view.php?id=9017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C6E49-9E55-4DBB-82BD-C7A0221A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12357</Words>
  <Characters>70440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Елена</cp:lastModifiedBy>
  <cp:revision>72</cp:revision>
  <dcterms:created xsi:type="dcterms:W3CDTF">2019-01-11T15:39:00Z</dcterms:created>
  <dcterms:modified xsi:type="dcterms:W3CDTF">2025-06-10T13:06:00Z</dcterms:modified>
</cp:coreProperties>
</file>